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4F48F" w14:textId="77777777" w:rsidR="001245C2" w:rsidRDefault="0018708E">
      <w:pPr>
        <w:pStyle w:val="Corpotesto"/>
        <w:jc w:val="center"/>
        <w:rPr>
          <w:b/>
          <w:bCs/>
          <w:sz w:val="22"/>
          <w:szCs w:val="22"/>
          <w:highlight w:val="yellow"/>
          <w:lang w:val="en-GB"/>
        </w:rPr>
      </w:pPr>
      <w:r>
        <w:rPr>
          <w:b/>
          <w:bCs/>
          <w:sz w:val="22"/>
          <w:szCs w:val="22"/>
          <w:highlight w:val="yellow"/>
          <w:lang w:val="en-GB"/>
        </w:rPr>
        <w:t xml:space="preserve"> </w:t>
      </w:r>
    </w:p>
    <w:p w14:paraId="0226EB7E" w14:textId="73F0F4EA" w:rsidR="009D3923" w:rsidRDefault="00C74F02" w:rsidP="00E41A61">
      <w:pPr>
        <w:pStyle w:val="Corpotesto"/>
        <w:jc w:val="center"/>
        <w:rPr>
          <w:b/>
          <w:bCs/>
          <w:sz w:val="22"/>
          <w:szCs w:val="22"/>
          <w:lang w:val="en-GB"/>
        </w:rPr>
      </w:pPr>
      <w:r>
        <w:rPr>
          <w:b/>
          <w:bCs/>
          <w:sz w:val="22"/>
          <w:szCs w:val="22"/>
          <w:lang w:val="en-GB"/>
        </w:rPr>
        <w:t>Final</w:t>
      </w:r>
      <w:r w:rsidR="009D3923">
        <w:rPr>
          <w:b/>
          <w:bCs/>
          <w:sz w:val="22"/>
          <w:szCs w:val="22"/>
          <w:lang w:val="en-GB"/>
        </w:rPr>
        <w:t xml:space="preserve"> Report</w:t>
      </w:r>
    </w:p>
    <w:p w14:paraId="2A24F693" w14:textId="77777777" w:rsidR="009D3923" w:rsidRDefault="00B616B9" w:rsidP="00B616B9">
      <w:pPr>
        <w:pStyle w:val="Corpotesto"/>
        <w:tabs>
          <w:tab w:val="left" w:pos="5040"/>
          <w:tab w:val="left" w:pos="8885"/>
        </w:tabs>
        <w:jc w:val="left"/>
        <w:rPr>
          <w:b/>
          <w:bCs/>
          <w:sz w:val="22"/>
          <w:szCs w:val="22"/>
          <w:lang w:val="en-GB"/>
        </w:rPr>
      </w:pPr>
      <w:r>
        <w:rPr>
          <w:b/>
          <w:bCs/>
          <w:sz w:val="22"/>
          <w:szCs w:val="22"/>
          <w:lang w:val="en-GB"/>
        </w:rPr>
        <w:tab/>
      </w:r>
      <w:r>
        <w:rPr>
          <w:b/>
          <w:bCs/>
          <w:sz w:val="22"/>
          <w:szCs w:val="22"/>
          <w:lang w:val="en-GB"/>
        </w:rPr>
        <w:tab/>
      </w:r>
    </w:p>
    <w:p w14:paraId="1C6D43DC" w14:textId="1BB408AA" w:rsidR="00B32F6C" w:rsidRDefault="009010EE" w:rsidP="00D54CBF">
      <w:pPr>
        <w:pStyle w:val="Corpotesto1"/>
        <w:jc w:val="center"/>
        <w:rPr>
          <w:b/>
          <w:iCs/>
          <w:sz w:val="24"/>
        </w:rPr>
      </w:pPr>
      <w:r w:rsidRPr="009010EE">
        <w:rPr>
          <w:b/>
          <w:iCs/>
          <w:sz w:val="24"/>
        </w:rPr>
        <w:t xml:space="preserve">Quantitative surface test for the evaluation of fungicidal and </w:t>
      </w:r>
      <w:proofErr w:type="spellStart"/>
      <w:r w:rsidRPr="009010EE">
        <w:rPr>
          <w:b/>
          <w:iCs/>
          <w:sz w:val="24"/>
        </w:rPr>
        <w:t>yeasticidal</w:t>
      </w:r>
      <w:proofErr w:type="spellEnd"/>
      <w:r w:rsidRPr="009010EE">
        <w:rPr>
          <w:b/>
          <w:iCs/>
          <w:sz w:val="24"/>
        </w:rPr>
        <w:t xml:space="preserve"> activity of                                                                            </w:t>
      </w:r>
      <w:proofErr w:type="spellStart"/>
      <w:r w:rsidRPr="009010EE">
        <w:rPr>
          <w:b/>
          <w:iCs/>
          <w:sz w:val="24"/>
        </w:rPr>
        <w:t>Hipochlorus</w:t>
      </w:r>
      <w:proofErr w:type="spellEnd"/>
      <w:r w:rsidRPr="009010EE">
        <w:rPr>
          <w:b/>
          <w:iCs/>
          <w:sz w:val="24"/>
        </w:rPr>
        <w:t xml:space="preserve"> acid in medical area on non-porous surfaces without mechanical action</w:t>
      </w:r>
    </w:p>
    <w:p w14:paraId="48094C42" w14:textId="77777777" w:rsidR="009010EE" w:rsidRPr="00B32F6C" w:rsidRDefault="009010EE" w:rsidP="00D54CBF">
      <w:pPr>
        <w:pStyle w:val="Corpotesto1"/>
        <w:jc w:val="center"/>
        <w:rPr>
          <w:b/>
          <w:bCs/>
          <w:sz w:val="22"/>
          <w:szCs w:val="22"/>
          <w:lang w:val="en-GB"/>
        </w:rPr>
      </w:pPr>
    </w:p>
    <w:p w14:paraId="1E6B8919" w14:textId="77777777" w:rsidR="00B32F6C" w:rsidRPr="00460173" w:rsidRDefault="00B32F6C" w:rsidP="00B32F6C">
      <w:pPr>
        <w:pStyle w:val="Corpotesto1"/>
        <w:jc w:val="center"/>
        <w:rPr>
          <w:b/>
          <w:bCs/>
          <w:sz w:val="22"/>
          <w:szCs w:val="22"/>
        </w:rPr>
      </w:pPr>
      <w:r w:rsidRPr="00460173">
        <w:rPr>
          <w:b/>
          <w:bCs/>
          <w:sz w:val="22"/>
          <w:szCs w:val="22"/>
        </w:rPr>
        <w:t>Guideline(s)</w:t>
      </w:r>
    </w:p>
    <w:p w14:paraId="1E77492B" w14:textId="77777777" w:rsidR="00B32F6C" w:rsidRPr="003D402C" w:rsidRDefault="00B32F6C" w:rsidP="00B32F6C">
      <w:pPr>
        <w:pStyle w:val="Corpotesto"/>
        <w:jc w:val="center"/>
        <w:rPr>
          <w:sz w:val="22"/>
          <w:szCs w:val="22"/>
          <w:lang w:val="en-GB"/>
        </w:rPr>
      </w:pPr>
      <w:bookmarkStart w:id="0" w:name="_Hlk124167717"/>
      <w:r w:rsidRPr="003D402C">
        <w:rPr>
          <w:sz w:val="22"/>
          <w:szCs w:val="22"/>
          <w:lang w:val="en-GB"/>
        </w:rPr>
        <w:t>Series OECD on GLP</w:t>
      </w:r>
    </w:p>
    <w:p w14:paraId="613EBC3A" w14:textId="77777777" w:rsidR="00B32F6C" w:rsidRPr="00A8577A" w:rsidRDefault="00B32F6C" w:rsidP="00B32F6C">
      <w:pPr>
        <w:pStyle w:val="Corpotesto"/>
        <w:jc w:val="center"/>
        <w:rPr>
          <w:sz w:val="22"/>
          <w:szCs w:val="22"/>
          <w:lang w:val="es-ES"/>
        </w:rPr>
      </w:pPr>
      <w:r w:rsidRPr="00A8577A">
        <w:rPr>
          <w:sz w:val="22"/>
          <w:szCs w:val="22"/>
          <w:lang w:val="es-ES"/>
        </w:rPr>
        <w:t>OECD n°</w:t>
      </w:r>
      <w:r>
        <w:rPr>
          <w:sz w:val="22"/>
          <w:szCs w:val="22"/>
          <w:lang w:val="es-ES"/>
        </w:rPr>
        <w:t xml:space="preserve"> </w:t>
      </w:r>
      <w:r w:rsidRPr="00A8577A">
        <w:rPr>
          <w:sz w:val="22"/>
          <w:szCs w:val="22"/>
          <w:lang w:val="es-ES"/>
        </w:rPr>
        <w:t xml:space="preserve">286 GIVIMP </w:t>
      </w:r>
    </w:p>
    <w:bookmarkEnd w:id="0"/>
    <w:p w14:paraId="3EC7F375" w14:textId="6C2B1808" w:rsidR="00B32F6C" w:rsidRPr="008E2ED5" w:rsidRDefault="00B32F6C" w:rsidP="00B32F6C">
      <w:pPr>
        <w:pStyle w:val="Corpotesto"/>
        <w:jc w:val="center"/>
        <w:rPr>
          <w:sz w:val="22"/>
          <w:szCs w:val="22"/>
          <w:lang w:val="es-ES"/>
        </w:rPr>
      </w:pPr>
      <w:r w:rsidRPr="004749A5">
        <w:rPr>
          <w:sz w:val="22"/>
          <w:szCs w:val="22"/>
          <w:lang w:val="es-ES"/>
        </w:rPr>
        <w:t xml:space="preserve">UNI EN </w:t>
      </w:r>
      <w:r>
        <w:rPr>
          <w:sz w:val="22"/>
          <w:szCs w:val="22"/>
          <w:lang w:val="es-ES"/>
        </w:rPr>
        <w:t>1</w:t>
      </w:r>
      <w:r w:rsidR="00F73350">
        <w:rPr>
          <w:sz w:val="22"/>
          <w:szCs w:val="22"/>
          <w:lang w:val="es-ES"/>
        </w:rPr>
        <w:t>7387</w:t>
      </w:r>
    </w:p>
    <w:p w14:paraId="17D3A90C" w14:textId="77777777" w:rsidR="00B32F6C" w:rsidRPr="00E2679A" w:rsidRDefault="00B32F6C" w:rsidP="00B32F6C">
      <w:pPr>
        <w:pStyle w:val="Corpotesto"/>
        <w:jc w:val="center"/>
        <w:rPr>
          <w:sz w:val="22"/>
          <w:szCs w:val="22"/>
          <w:lang w:val="es-ES"/>
        </w:rPr>
      </w:pPr>
    </w:p>
    <w:p w14:paraId="2E08E729" w14:textId="77777777" w:rsidR="00B32F6C" w:rsidRDefault="00B32F6C" w:rsidP="00B32F6C">
      <w:pPr>
        <w:pStyle w:val="Corpotesto"/>
        <w:jc w:val="center"/>
        <w:rPr>
          <w:b/>
          <w:color w:val="000000"/>
          <w:sz w:val="22"/>
          <w:szCs w:val="22"/>
          <w:lang w:val="en-GB"/>
        </w:rPr>
      </w:pPr>
      <w:r>
        <w:rPr>
          <w:b/>
          <w:color w:val="000000"/>
          <w:sz w:val="22"/>
          <w:szCs w:val="22"/>
          <w:lang w:val="en-GB"/>
        </w:rPr>
        <w:t>Study Director</w:t>
      </w:r>
    </w:p>
    <w:p w14:paraId="2698D368" w14:textId="1A81784D" w:rsidR="00B32F6C" w:rsidRDefault="00B32F6C" w:rsidP="00B32F6C">
      <w:pPr>
        <w:pStyle w:val="Corpotesto"/>
        <w:jc w:val="center"/>
        <w:rPr>
          <w:color w:val="000000"/>
          <w:sz w:val="22"/>
          <w:szCs w:val="22"/>
          <w:lang w:val="en-GB"/>
        </w:rPr>
      </w:pPr>
      <w:r>
        <w:rPr>
          <w:color w:val="000000"/>
          <w:sz w:val="22"/>
          <w:szCs w:val="22"/>
          <w:lang w:val="en-GB"/>
        </w:rPr>
        <w:t>Francesca Turra</w:t>
      </w:r>
    </w:p>
    <w:p w14:paraId="4FF30982" w14:textId="77777777" w:rsidR="00B32F6C" w:rsidRDefault="00B32F6C" w:rsidP="00B32F6C">
      <w:pPr>
        <w:pStyle w:val="Corpotesto"/>
        <w:jc w:val="center"/>
        <w:rPr>
          <w:color w:val="000000"/>
          <w:sz w:val="22"/>
          <w:szCs w:val="22"/>
          <w:lang w:val="en-GB"/>
        </w:rPr>
      </w:pPr>
    </w:p>
    <w:p w14:paraId="39C09A11" w14:textId="77777777" w:rsidR="00B32F6C" w:rsidRDefault="00B32F6C" w:rsidP="00B32F6C">
      <w:pPr>
        <w:pStyle w:val="Corpotesto"/>
        <w:jc w:val="center"/>
        <w:rPr>
          <w:b/>
          <w:color w:val="000000"/>
          <w:sz w:val="22"/>
          <w:szCs w:val="22"/>
          <w:lang w:val="en-GB"/>
        </w:rPr>
      </w:pPr>
      <w:r>
        <w:rPr>
          <w:b/>
          <w:color w:val="000000"/>
          <w:sz w:val="22"/>
          <w:szCs w:val="22"/>
          <w:lang w:val="en-GB"/>
        </w:rPr>
        <w:t>Date</w:t>
      </w:r>
    </w:p>
    <w:p w14:paraId="2CE34FD9" w14:textId="25E0A34C" w:rsidR="00B32F6C" w:rsidRDefault="004F1644" w:rsidP="00B32F6C">
      <w:pPr>
        <w:pStyle w:val="Corpotesto"/>
        <w:jc w:val="center"/>
        <w:rPr>
          <w:sz w:val="22"/>
          <w:szCs w:val="22"/>
          <w:lang w:val="en-GB"/>
        </w:rPr>
      </w:pPr>
      <w:r w:rsidRPr="004F1644">
        <w:rPr>
          <w:iCs/>
          <w:sz w:val="22"/>
          <w:szCs w:val="22"/>
          <w:highlight w:val="yellow"/>
          <w:lang w:val="en-GB"/>
        </w:rPr>
        <w:t>August</w:t>
      </w:r>
      <w:r w:rsidR="00B32F6C" w:rsidRPr="004F1644">
        <w:rPr>
          <w:iCs/>
          <w:sz w:val="22"/>
          <w:szCs w:val="22"/>
          <w:highlight w:val="yellow"/>
          <w:lang w:val="en-GB"/>
        </w:rPr>
        <w:t xml:space="preserve"> 2024</w:t>
      </w:r>
    </w:p>
    <w:p w14:paraId="277B1139" w14:textId="77777777" w:rsidR="00B32F6C" w:rsidRDefault="00B32F6C" w:rsidP="00B32F6C">
      <w:pPr>
        <w:pStyle w:val="Corpotesto"/>
        <w:jc w:val="center"/>
        <w:rPr>
          <w:sz w:val="22"/>
          <w:szCs w:val="22"/>
          <w:lang w:val="en-GB"/>
        </w:rPr>
      </w:pPr>
    </w:p>
    <w:tbl>
      <w:tblPr>
        <w:tblW w:w="0" w:type="auto"/>
        <w:tblInd w:w="1242" w:type="dxa"/>
        <w:tblLook w:val="01E0" w:firstRow="1" w:lastRow="1" w:firstColumn="1" w:lastColumn="1" w:noHBand="0" w:noVBand="0"/>
      </w:tblPr>
      <w:tblGrid>
        <w:gridCol w:w="3901"/>
        <w:gridCol w:w="4212"/>
      </w:tblGrid>
      <w:tr w:rsidR="00B32F6C" w:rsidRPr="00D54CBF" w14:paraId="78D08F4C" w14:textId="77777777" w:rsidTr="003A4653">
        <w:trPr>
          <w:cantSplit/>
          <w:trHeight w:val="20"/>
        </w:trPr>
        <w:tc>
          <w:tcPr>
            <w:tcW w:w="3969" w:type="dxa"/>
          </w:tcPr>
          <w:p w14:paraId="1E6BAF35" w14:textId="77777777" w:rsidR="00B32F6C" w:rsidRPr="00D54CBF" w:rsidRDefault="00B32F6C" w:rsidP="003A4653">
            <w:pPr>
              <w:jc w:val="left"/>
              <w:rPr>
                <w:rFonts w:eastAsia="SimSun"/>
                <w:b/>
                <w:sz w:val="22"/>
                <w:szCs w:val="22"/>
                <w:lang w:eastAsia="it-IT"/>
              </w:rPr>
            </w:pPr>
            <w:bookmarkStart w:id="1" w:name="_Toc161480093"/>
            <w:bookmarkStart w:id="2" w:name="_Toc176051900"/>
            <w:bookmarkStart w:id="3" w:name="_Toc199576844"/>
            <w:r w:rsidRPr="00D54CBF">
              <w:rPr>
                <w:rFonts w:eastAsia="SimSun"/>
                <w:b/>
                <w:sz w:val="22"/>
                <w:szCs w:val="22"/>
                <w:lang w:eastAsia="it-IT"/>
              </w:rPr>
              <w:t>Test Facility</w:t>
            </w:r>
          </w:p>
        </w:tc>
        <w:tc>
          <w:tcPr>
            <w:tcW w:w="4284" w:type="dxa"/>
          </w:tcPr>
          <w:p w14:paraId="242D4C30" w14:textId="77777777" w:rsidR="00B32F6C" w:rsidRPr="00D54CBF" w:rsidRDefault="00B32F6C" w:rsidP="003A4653">
            <w:pPr>
              <w:jc w:val="left"/>
              <w:rPr>
                <w:rFonts w:eastAsia="SimSun"/>
                <w:b/>
                <w:sz w:val="22"/>
                <w:szCs w:val="22"/>
                <w:lang w:val="it-IT" w:eastAsia="it-IT"/>
              </w:rPr>
            </w:pPr>
            <w:r w:rsidRPr="00D54CBF">
              <w:rPr>
                <w:rFonts w:eastAsia="SimSun"/>
                <w:b/>
                <w:sz w:val="22"/>
                <w:szCs w:val="22"/>
                <w:lang w:val="it-IT" w:eastAsia="it-IT"/>
              </w:rPr>
              <w:t>Sponsor</w:t>
            </w:r>
          </w:p>
        </w:tc>
      </w:tr>
      <w:tr w:rsidR="00B32F6C" w:rsidRPr="00E4019F" w14:paraId="1FAC5DF9" w14:textId="77777777" w:rsidTr="003A4653">
        <w:trPr>
          <w:cantSplit/>
          <w:trHeight w:val="20"/>
        </w:trPr>
        <w:tc>
          <w:tcPr>
            <w:tcW w:w="3969" w:type="dxa"/>
            <w:vAlign w:val="center"/>
          </w:tcPr>
          <w:p w14:paraId="741649D9" w14:textId="77777777" w:rsidR="00B32F6C" w:rsidRPr="00D54CBF" w:rsidRDefault="00B32F6C" w:rsidP="003A4653">
            <w:pPr>
              <w:jc w:val="left"/>
              <w:rPr>
                <w:rFonts w:eastAsia="SimSun"/>
                <w:sz w:val="22"/>
                <w:szCs w:val="22"/>
                <w:lang w:val="it-IT" w:eastAsia="it-IT"/>
              </w:rPr>
            </w:pPr>
            <w:proofErr w:type="spellStart"/>
            <w:r w:rsidRPr="00D54CBF">
              <w:rPr>
                <w:rFonts w:eastAsia="SimSun"/>
                <w:sz w:val="22"/>
                <w:szCs w:val="22"/>
                <w:lang w:val="it-IT" w:eastAsia="it-IT"/>
              </w:rPr>
              <w:t>Renolab</w:t>
            </w:r>
            <w:proofErr w:type="spellEnd"/>
            <w:r w:rsidRPr="00D54CBF">
              <w:rPr>
                <w:rFonts w:eastAsia="SimSun"/>
                <w:sz w:val="22"/>
                <w:szCs w:val="22"/>
                <w:lang w:val="it-IT" w:eastAsia="it-IT"/>
              </w:rPr>
              <w:t xml:space="preserve"> S.r.l.</w:t>
            </w:r>
            <w:r w:rsidRPr="00D54CBF">
              <w:rPr>
                <w:rFonts w:eastAsia="SimSun"/>
                <w:sz w:val="22"/>
                <w:szCs w:val="22"/>
                <w:lang w:val="it-IT" w:eastAsia="it-IT"/>
              </w:rPr>
              <w:br/>
              <w:t>Via XXV Aprile, 19</w:t>
            </w:r>
            <w:r w:rsidRPr="00D54CBF">
              <w:rPr>
                <w:rFonts w:eastAsia="SimSun"/>
                <w:sz w:val="22"/>
                <w:szCs w:val="22"/>
                <w:lang w:val="it-IT" w:eastAsia="it-IT"/>
              </w:rPr>
              <w:br/>
              <w:t>I-40016 S. Giorgio di Piano (BO)</w:t>
            </w:r>
            <w:r w:rsidRPr="00D54CBF">
              <w:rPr>
                <w:rFonts w:eastAsia="SimSun"/>
                <w:sz w:val="22"/>
                <w:szCs w:val="22"/>
                <w:lang w:val="it-IT" w:eastAsia="it-IT"/>
              </w:rPr>
              <w:br/>
            </w:r>
            <w:proofErr w:type="spellStart"/>
            <w:r w:rsidRPr="00D54CBF">
              <w:rPr>
                <w:rFonts w:eastAsia="SimSun"/>
                <w:sz w:val="22"/>
                <w:szCs w:val="22"/>
                <w:lang w:val="it-IT" w:eastAsia="it-IT"/>
              </w:rPr>
              <w:t>Italy</w:t>
            </w:r>
            <w:proofErr w:type="spellEnd"/>
          </w:p>
        </w:tc>
        <w:tc>
          <w:tcPr>
            <w:tcW w:w="4284" w:type="dxa"/>
          </w:tcPr>
          <w:p w14:paraId="3A6D440B" w14:textId="77777777" w:rsidR="00F73350" w:rsidRDefault="00F73350" w:rsidP="003A4653">
            <w:pPr>
              <w:jc w:val="left"/>
              <w:rPr>
                <w:rFonts w:eastAsia="SimSun"/>
                <w:sz w:val="22"/>
                <w:szCs w:val="22"/>
                <w:lang w:val="es-ES" w:eastAsia="it-IT"/>
              </w:rPr>
            </w:pPr>
            <w:r w:rsidRPr="00F73350">
              <w:rPr>
                <w:rFonts w:eastAsia="SimSun"/>
                <w:sz w:val="22"/>
                <w:szCs w:val="22"/>
                <w:lang w:val="es-ES" w:eastAsia="it-IT"/>
              </w:rPr>
              <w:t>Ahsitech Spain</w:t>
            </w:r>
          </w:p>
          <w:p w14:paraId="7DDCEE3C" w14:textId="76BFE2D0" w:rsidR="00B32F6C" w:rsidRPr="00A8577A" w:rsidRDefault="00F73350" w:rsidP="003A4653">
            <w:pPr>
              <w:jc w:val="left"/>
              <w:rPr>
                <w:rFonts w:eastAsia="SimSun"/>
                <w:sz w:val="22"/>
                <w:szCs w:val="22"/>
                <w:lang w:val="es-ES" w:eastAsia="it-IT"/>
              </w:rPr>
            </w:pPr>
            <w:r w:rsidRPr="00F73350">
              <w:rPr>
                <w:rFonts w:eastAsia="SimSun"/>
                <w:sz w:val="22"/>
                <w:szCs w:val="22"/>
                <w:lang w:val="es-ES" w:eastAsia="it-IT"/>
              </w:rPr>
              <w:t>Paseo de La Habana 187</w:t>
            </w:r>
          </w:p>
        </w:tc>
      </w:tr>
    </w:tbl>
    <w:p w14:paraId="329DDBC5" w14:textId="77777777" w:rsidR="00B32F6C" w:rsidRPr="00A8577A" w:rsidRDefault="00B32F6C" w:rsidP="00B32F6C">
      <w:pPr>
        <w:rPr>
          <w:rFonts w:eastAsia="SimSun"/>
          <w:b/>
          <w:sz w:val="22"/>
          <w:szCs w:val="22"/>
          <w:lang w:val="es-ES" w:eastAsia="it-IT"/>
        </w:rPr>
      </w:pPr>
    </w:p>
    <w:p w14:paraId="6D04E4E3" w14:textId="77777777" w:rsidR="00B32F6C" w:rsidRPr="00A8577A" w:rsidRDefault="00B32F6C" w:rsidP="00B32F6C">
      <w:pPr>
        <w:jc w:val="center"/>
        <w:rPr>
          <w:rFonts w:eastAsia="SimSun"/>
          <w:b/>
          <w:sz w:val="22"/>
          <w:szCs w:val="22"/>
          <w:lang w:val="es-ES" w:eastAsia="it-IT"/>
        </w:rPr>
      </w:pPr>
    </w:p>
    <w:p w14:paraId="6FCDCDE0" w14:textId="77777777" w:rsidR="00B32F6C" w:rsidRPr="00A8577A" w:rsidRDefault="00B32F6C" w:rsidP="00B32F6C">
      <w:pPr>
        <w:jc w:val="center"/>
        <w:rPr>
          <w:rFonts w:eastAsia="SimSun"/>
          <w:b/>
          <w:sz w:val="22"/>
          <w:szCs w:val="22"/>
          <w:lang w:val="es-ES" w:eastAsia="it-IT"/>
        </w:rPr>
      </w:pPr>
    </w:p>
    <w:p w14:paraId="455FFC7E" w14:textId="721A9D59" w:rsidR="00B32F6C" w:rsidRDefault="00B32F6C" w:rsidP="00B32F6C">
      <w:pPr>
        <w:jc w:val="center"/>
        <w:rPr>
          <w:rFonts w:eastAsia="SimSun"/>
          <w:sz w:val="22"/>
          <w:szCs w:val="22"/>
          <w:lang w:eastAsia="it-IT"/>
        </w:rPr>
      </w:pPr>
      <w:r w:rsidRPr="0078781B">
        <w:rPr>
          <w:rFonts w:eastAsia="SimSun"/>
          <w:b/>
          <w:sz w:val="22"/>
          <w:szCs w:val="22"/>
          <w:lang w:eastAsia="it-IT"/>
        </w:rPr>
        <w:t xml:space="preserve">Test item: </w:t>
      </w:r>
      <w:r w:rsidRPr="0078781B">
        <w:rPr>
          <w:rFonts w:eastAsia="SimSun"/>
          <w:sz w:val="22"/>
          <w:szCs w:val="22"/>
          <w:lang w:eastAsia="it-IT"/>
        </w:rPr>
        <w:t xml:space="preserve"> </w:t>
      </w:r>
      <w:proofErr w:type="spellStart"/>
      <w:r w:rsidR="00F73350">
        <w:rPr>
          <w:rFonts w:eastAsia="SimSun"/>
          <w:sz w:val="22"/>
          <w:szCs w:val="22"/>
          <w:lang w:eastAsia="it-IT"/>
        </w:rPr>
        <w:t>Hipochlorus</w:t>
      </w:r>
      <w:proofErr w:type="spellEnd"/>
      <w:r w:rsidR="00F73350">
        <w:rPr>
          <w:rFonts w:eastAsia="SimSun"/>
          <w:sz w:val="22"/>
          <w:szCs w:val="22"/>
          <w:lang w:eastAsia="it-IT"/>
        </w:rPr>
        <w:t xml:space="preserve"> acid</w:t>
      </w:r>
    </w:p>
    <w:p w14:paraId="0E6639D4" w14:textId="77777777" w:rsidR="00B32F6C" w:rsidRPr="00A8577A" w:rsidRDefault="00B32F6C" w:rsidP="00B32F6C">
      <w:pPr>
        <w:jc w:val="center"/>
        <w:rPr>
          <w:rFonts w:eastAsia="SimSun"/>
          <w:sz w:val="22"/>
          <w:szCs w:val="22"/>
          <w:lang w:eastAsia="it-IT"/>
        </w:rPr>
      </w:pPr>
    </w:p>
    <w:p w14:paraId="02C53B82" w14:textId="6A8A2709" w:rsidR="00B32F6C" w:rsidRPr="00D54CBF" w:rsidRDefault="00B32F6C" w:rsidP="00B32F6C">
      <w:pPr>
        <w:pStyle w:val="Corpotesto"/>
        <w:jc w:val="center"/>
        <w:rPr>
          <w:sz w:val="22"/>
          <w:szCs w:val="22"/>
          <w:lang w:val="en-US"/>
        </w:rPr>
      </w:pPr>
      <w:r w:rsidRPr="00D54CBF">
        <w:rPr>
          <w:b/>
          <w:sz w:val="22"/>
          <w:szCs w:val="22"/>
          <w:lang w:val="en-US"/>
        </w:rPr>
        <w:t>Study code</w:t>
      </w:r>
      <w:r w:rsidRPr="00A8577A">
        <w:rPr>
          <w:bCs/>
          <w:sz w:val="22"/>
          <w:szCs w:val="22"/>
          <w:lang w:val="en-US"/>
        </w:rPr>
        <w:t>:</w:t>
      </w:r>
      <w:r w:rsidRPr="00A8577A">
        <w:rPr>
          <w:rFonts w:eastAsia="Calibri"/>
          <w:bCs/>
          <w:sz w:val="22"/>
          <w:szCs w:val="22"/>
          <w:lang w:val="en-GB" w:eastAsia="en-US"/>
        </w:rPr>
        <w:t xml:space="preserve"> 2</w:t>
      </w:r>
      <w:r>
        <w:rPr>
          <w:rFonts w:eastAsia="Calibri"/>
          <w:bCs/>
          <w:sz w:val="22"/>
          <w:szCs w:val="22"/>
          <w:lang w:val="en-GB" w:eastAsia="en-US"/>
        </w:rPr>
        <w:t>4</w:t>
      </w:r>
      <w:r w:rsidR="00F73350">
        <w:rPr>
          <w:rFonts w:eastAsia="Calibri"/>
          <w:bCs/>
          <w:sz w:val="22"/>
          <w:szCs w:val="22"/>
          <w:lang w:val="en-GB" w:eastAsia="en-US"/>
        </w:rPr>
        <w:t>36</w:t>
      </w:r>
      <w:r>
        <w:rPr>
          <w:rFonts w:eastAsia="Calibri"/>
          <w:bCs/>
          <w:sz w:val="22"/>
          <w:szCs w:val="22"/>
          <w:lang w:val="en-GB" w:eastAsia="en-US"/>
        </w:rPr>
        <w:t>6</w:t>
      </w:r>
      <w:r w:rsidRPr="00A8577A">
        <w:rPr>
          <w:rFonts w:eastAsia="Calibri"/>
          <w:bCs/>
          <w:sz w:val="22"/>
          <w:szCs w:val="22"/>
          <w:lang w:val="en-GB" w:eastAsia="en-US"/>
        </w:rPr>
        <w:t>-01M</w:t>
      </w:r>
    </w:p>
    <w:p w14:paraId="163B640F" w14:textId="77777777" w:rsidR="00A66016" w:rsidRPr="00F73350" w:rsidRDefault="00A66016" w:rsidP="00A66016">
      <w:pPr>
        <w:pStyle w:val="Titolo"/>
        <w:jc w:val="both"/>
        <w:rPr>
          <w:sz w:val="18"/>
          <w:lang w:val="en-US"/>
        </w:rPr>
      </w:pPr>
    </w:p>
    <w:p w14:paraId="1186DDB2" w14:textId="77777777" w:rsidR="00A66016" w:rsidRDefault="009D3923" w:rsidP="00A8577A">
      <w:pPr>
        <w:ind w:left="567"/>
        <w:jc w:val="center"/>
        <w:rPr>
          <w:sz w:val="22"/>
        </w:rPr>
      </w:pPr>
      <w:r>
        <w:rPr>
          <w:sz w:val="22"/>
        </w:rPr>
        <w:br w:type="page"/>
      </w:r>
    </w:p>
    <w:p w14:paraId="07565FA2" w14:textId="77777777" w:rsidR="00A66016" w:rsidRDefault="00A66016" w:rsidP="00A8577A">
      <w:pPr>
        <w:ind w:left="567"/>
        <w:jc w:val="center"/>
        <w:rPr>
          <w:sz w:val="22"/>
        </w:rPr>
      </w:pPr>
    </w:p>
    <w:p w14:paraId="4349EE2C" w14:textId="7DF3A6E3" w:rsidR="009D3923" w:rsidRDefault="009D3923" w:rsidP="00A8577A">
      <w:pPr>
        <w:ind w:left="567"/>
        <w:jc w:val="center"/>
        <w:rPr>
          <w:sz w:val="22"/>
        </w:rPr>
      </w:pPr>
      <w:r w:rsidRPr="004749A5">
        <w:rPr>
          <w:rFonts w:eastAsia="SimSun"/>
          <w:b/>
          <w:kern w:val="28"/>
          <w:sz w:val="22"/>
          <w:szCs w:val="24"/>
          <w:lang w:eastAsia="it-IT"/>
        </w:rPr>
        <w:t>Statement of Confidentiality</w:t>
      </w:r>
      <w:bookmarkEnd w:id="1"/>
      <w:bookmarkEnd w:id="2"/>
      <w:bookmarkEnd w:id="3"/>
    </w:p>
    <w:p w14:paraId="4E574BBF" w14:textId="49E57828" w:rsidR="009D3923" w:rsidRDefault="009D3923" w:rsidP="00A8577A">
      <w:pPr>
        <w:pStyle w:val="Corpotesto"/>
        <w:rPr>
          <w:lang w:val="en-GB"/>
        </w:rPr>
      </w:pPr>
      <w:bookmarkStart w:id="4" w:name="_Toc300666486"/>
      <w:bookmarkStart w:id="5" w:name="_Toc300666656"/>
      <w:bookmarkStart w:id="6" w:name="_Toc300685763"/>
      <w:bookmarkStart w:id="7" w:name="_Toc305838782"/>
      <w:bookmarkStart w:id="8" w:name="_Toc311562193"/>
      <w:bookmarkStart w:id="9" w:name="_Toc331487106"/>
      <w:bookmarkStart w:id="10" w:name="_Toc337703411"/>
      <w:r>
        <w:rPr>
          <w:lang w:val="en-GB"/>
        </w:rPr>
        <w:t xml:space="preserve">This report contains confidential and proprietary information of </w:t>
      </w:r>
      <w:r w:rsidR="00190D8E">
        <w:rPr>
          <w:lang w:val="en-GB"/>
        </w:rPr>
        <w:t>the sponsor</w:t>
      </w:r>
      <w:r w:rsidR="00A02509" w:rsidRPr="00A02509">
        <w:rPr>
          <w:lang w:val="en-GB"/>
        </w:rPr>
        <w:t xml:space="preserve"> </w:t>
      </w:r>
      <w:r>
        <w:rPr>
          <w:lang w:val="en-GB"/>
        </w:rPr>
        <w:t xml:space="preserve">which must not be disclosed to anyone except the employees of this company or to persons authorised by law or judicial judgement without the expressed and written approval of </w:t>
      </w:r>
      <w:r w:rsidR="00190D8E">
        <w:rPr>
          <w:lang w:val="en-GB"/>
        </w:rPr>
        <w:t>the sponsor</w:t>
      </w:r>
      <w:r w:rsidR="00A8577A">
        <w:rPr>
          <w:lang w:val="en-GB"/>
        </w:rPr>
        <w:t xml:space="preserve">. </w:t>
      </w:r>
    </w:p>
    <w:p w14:paraId="0601D06E" w14:textId="77777777" w:rsidR="009D3923" w:rsidRDefault="009D3923">
      <w:pPr>
        <w:pStyle w:val="Corpotesto"/>
        <w:rPr>
          <w:lang w:val="en-GB"/>
        </w:rPr>
      </w:pPr>
    </w:p>
    <w:p w14:paraId="0EA5D0F9" w14:textId="77777777" w:rsidR="009D3923" w:rsidRDefault="009D3923">
      <w:pPr>
        <w:pStyle w:val="Corpotesto"/>
        <w:rPr>
          <w:lang w:val="en-GB"/>
        </w:rPr>
      </w:pPr>
    </w:p>
    <w:p w14:paraId="0A4E9F1A" w14:textId="77777777" w:rsidR="009D3923" w:rsidRDefault="009D3923">
      <w:pPr>
        <w:pStyle w:val="Titolo"/>
        <w:rPr>
          <w:sz w:val="24"/>
        </w:rPr>
      </w:pPr>
      <w:bookmarkStart w:id="11" w:name="_Toc339705899"/>
      <w:bookmarkStart w:id="12" w:name="GLPCompliance"/>
      <w:bookmarkStart w:id="13" w:name="_Toc343325984"/>
      <w:bookmarkStart w:id="14" w:name="_Toc343326100"/>
      <w:bookmarkStart w:id="15" w:name="_Toc343327304"/>
      <w:bookmarkStart w:id="16" w:name="_Toc343328654"/>
      <w:bookmarkStart w:id="17" w:name="_Toc343328697"/>
      <w:bookmarkStart w:id="18" w:name="_Toc343329152"/>
      <w:bookmarkStart w:id="19" w:name="_Toc343329691"/>
      <w:bookmarkStart w:id="20" w:name="_Toc343393356"/>
      <w:bookmarkStart w:id="21" w:name="_Toc343393738"/>
      <w:bookmarkStart w:id="22" w:name="_Toc343393881"/>
      <w:bookmarkStart w:id="23" w:name="_Toc343393963"/>
      <w:bookmarkStart w:id="24" w:name="_Toc343394042"/>
      <w:bookmarkStart w:id="25" w:name="_Toc343394276"/>
      <w:bookmarkStart w:id="26" w:name="_Toc343410822"/>
      <w:bookmarkStart w:id="27" w:name="_Toc346703421"/>
      <w:bookmarkStart w:id="28" w:name="_Toc161480094"/>
      <w:bookmarkStart w:id="29" w:name="_Toc176051901"/>
      <w:bookmarkStart w:id="30" w:name="_Toc199576845"/>
      <w:r>
        <w:rPr>
          <w:sz w:val="22"/>
        </w:rPr>
        <w:t>Statement of Compliance with the Principles of</w:t>
      </w:r>
      <w:r>
        <w:rPr>
          <w:sz w:val="22"/>
        </w:rPr>
        <w:br/>
        <w:t>Good Laboratory Practice</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053A563B" w14:textId="77777777" w:rsidR="009D3923" w:rsidRDefault="009D3923">
      <w:pPr>
        <w:pStyle w:val="Corpotesto"/>
        <w:rPr>
          <w:lang w:val="en-GB"/>
        </w:rPr>
      </w:pPr>
      <w:r>
        <w:rPr>
          <w:lang w:val="en-GB"/>
        </w:rPr>
        <w:t>The study described in this report was conducted in compliance with the most recent edition of:</w:t>
      </w:r>
    </w:p>
    <w:p w14:paraId="2A0AC83D" w14:textId="6AD2951C" w:rsidR="009D3923" w:rsidRDefault="009D3923">
      <w:pPr>
        <w:pStyle w:val="Corpotesto"/>
        <w:numPr>
          <w:ilvl w:val="0"/>
          <w:numId w:val="3"/>
        </w:numPr>
        <w:rPr>
          <w:lang w:val="en-GB"/>
        </w:rPr>
      </w:pPr>
      <w:r>
        <w:rPr>
          <w:lang w:val="en-GB"/>
        </w:rPr>
        <w:t xml:space="preserve">Law Decree 2nd March 2007 N° 50 – Actuation of Directives 2004/9/EC and 2004/10/EC concerning the inspection and verification of Good Laboratory Practice (GLP) and aligning of laws, regulations and administrative provisions related to the application of the Principles of Good Laboratory Practice and to the control of their application </w:t>
      </w:r>
      <w:r w:rsidR="008D203B">
        <w:rPr>
          <w:lang w:val="en-GB"/>
        </w:rPr>
        <w:t>in</w:t>
      </w:r>
      <w:r>
        <w:rPr>
          <w:lang w:val="en-GB"/>
        </w:rPr>
        <w:t xml:space="preserve"> chemicals tests.</w:t>
      </w:r>
    </w:p>
    <w:p w14:paraId="7AB0857A" w14:textId="77777777" w:rsidR="009D3923" w:rsidRDefault="009D3923">
      <w:pPr>
        <w:pStyle w:val="Corpotesto"/>
        <w:numPr>
          <w:ilvl w:val="0"/>
          <w:numId w:val="3"/>
        </w:numPr>
        <w:rPr>
          <w:lang w:val="en-GB"/>
        </w:rPr>
      </w:pPr>
      <w:r>
        <w:rPr>
          <w:lang w:val="en-GB"/>
        </w:rPr>
        <w:t>The OECD Principles of Good Laboratory Practice.</w:t>
      </w:r>
    </w:p>
    <w:p w14:paraId="60FD97CC" w14:textId="7FBB51AE" w:rsidR="009D3923" w:rsidRDefault="009D3923">
      <w:pPr>
        <w:pStyle w:val="Corpotesto"/>
        <w:rPr>
          <w:lang w:val="en-GB"/>
        </w:rPr>
      </w:pPr>
      <w:r>
        <w:rPr>
          <w:lang w:val="en-GB"/>
        </w:rPr>
        <w:t xml:space="preserve">The Italian requirements are based on the OECD Principles of </w:t>
      </w:r>
      <w:r w:rsidR="008D203B">
        <w:rPr>
          <w:lang w:val="en-GB"/>
        </w:rPr>
        <w:t>GLP</w:t>
      </w:r>
      <w:r>
        <w:rPr>
          <w:lang w:val="en-GB"/>
        </w:rPr>
        <w:t xml:space="preserve"> which are accepted by regulatory authorities throughout the European Community, the United States of America (FDA and EPA) and Japan (MHW, MAFF and METI) </w:t>
      </w:r>
      <w:proofErr w:type="gramStart"/>
      <w:r>
        <w:rPr>
          <w:lang w:val="en-GB"/>
        </w:rPr>
        <w:t>on the basis of</w:t>
      </w:r>
      <w:proofErr w:type="gramEnd"/>
      <w:r>
        <w:rPr>
          <w:lang w:val="en-GB"/>
        </w:rPr>
        <w:t xml:space="preserve"> intergovernmental agreements.</w:t>
      </w:r>
    </w:p>
    <w:p w14:paraId="7BB55E53" w14:textId="77777777" w:rsidR="009D3923" w:rsidRDefault="009D3923">
      <w:pPr>
        <w:pStyle w:val="Corpotesto"/>
        <w:rPr>
          <w:lang w:val="en-GB"/>
        </w:rPr>
      </w:pPr>
    </w:p>
    <w:p w14:paraId="77F08199" w14:textId="77777777" w:rsidR="009D3923" w:rsidRDefault="009D3923">
      <w:pPr>
        <w:spacing w:beforeLines="60" w:before="144" w:afterLines="60" w:after="144"/>
        <w:rPr>
          <w:rFonts w:eastAsia="SimSun"/>
          <w:szCs w:val="24"/>
          <w:lang w:eastAsia="it-IT"/>
        </w:rPr>
      </w:pPr>
      <w:r>
        <w:rPr>
          <w:rFonts w:eastAsia="SimSun"/>
          <w:szCs w:val="24"/>
          <w:lang w:eastAsia="it-IT"/>
        </w:rPr>
        <w:t>This report fully and accurately reflects the procedure used and data generated.</w:t>
      </w:r>
    </w:p>
    <w:p w14:paraId="60A8B6B4" w14:textId="77777777" w:rsidR="009D3923" w:rsidRDefault="009D3923">
      <w:pPr>
        <w:pStyle w:val="Corpotesto"/>
        <w:rPr>
          <w:lang w:val="en-GB"/>
        </w:rPr>
      </w:pPr>
    </w:p>
    <w:p w14:paraId="4375F56D" w14:textId="77777777" w:rsidR="009D3923" w:rsidRDefault="009D3923">
      <w:pPr>
        <w:pStyle w:val="Corpotesto"/>
        <w:rPr>
          <w:lang w:val="en-GB"/>
        </w:rPr>
      </w:pPr>
    </w:p>
    <w:p w14:paraId="1F552EDE" w14:textId="77777777" w:rsidR="009D3923" w:rsidRDefault="009D3923">
      <w:pPr>
        <w:pStyle w:val="Corpotesto"/>
        <w:rPr>
          <w:lang w:val="en-GB"/>
        </w:rPr>
      </w:pPr>
    </w:p>
    <w:p w14:paraId="21F3AD14" w14:textId="77777777" w:rsidR="009D3923" w:rsidRDefault="009D3923">
      <w:pPr>
        <w:pStyle w:val="Corpotesto"/>
        <w:rPr>
          <w:lang w:val="en-GB"/>
        </w:rPr>
      </w:pPr>
    </w:p>
    <w:p w14:paraId="1C43951C" w14:textId="77777777" w:rsidR="009D3923" w:rsidRDefault="009D3923">
      <w:pPr>
        <w:pStyle w:val="Corpotesto"/>
        <w:rPr>
          <w:lang w:val="en-GB"/>
        </w:rPr>
      </w:pPr>
    </w:p>
    <w:p w14:paraId="67BC1987" w14:textId="77777777" w:rsidR="009D3923" w:rsidRPr="00BC05AE" w:rsidRDefault="009D3923">
      <w:pPr>
        <w:tabs>
          <w:tab w:val="left" w:pos="0"/>
          <w:tab w:val="center" w:pos="6663"/>
        </w:tabs>
        <w:spacing w:after="0"/>
        <w:rPr>
          <w:rFonts w:eastAsia="SimSun"/>
          <w:lang w:val="en-US"/>
        </w:rPr>
      </w:pPr>
      <w:r w:rsidRPr="00BC05AE">
        <w:rPr>
          <w:rFonts w:eastAsia="SimSun"/>
          <w:lang w:val="en-US"/>
        </w:rPr>
        <w:t>_____________________________</w:t>
      </w:r>
      <w:r w:rsidRPr="00BC05AE">
        <w:rPr>
          <w:rFonts w:eastAsia="SimSun"/>
          <w:lang w:val="en-US"/>
        </w:rPr>
        <w:tab/>
        <w:t>_____________________________</w:t>
      </w:r>
    </w:p>
    <w:p w14:paraId="362C3F63" w14:textId="3A607279" w:rsidR="009D3923" w:rsidRPr="00BC05AE" w:rsidRDefault="00190D8E">
      <w:pPr>
        <w:tabs>
          <w:tab w:val="left" w:pos="0"/>
          <w:tab w:val="center" w:pos="6663"/>
        </w:tabs>
        <w:spacing w:after="0"/>
        <w:rPr>
          <w:rFonts w:eastAsia="SimSun"/>
          <w:lang w:val="en-US"/>
        </w:rPr>
      </w:pPr>
      <w:r>
        <w:rPr>
          <w:rFonts w:eastAsia="SimSun"/>
        </w:rPr>
        <w:t>Study Director</w:t>
      </w:r>
      <w:r w:rsidR="009D3923" w:rsidRPr="00BC05AE">
        <w:rPr>
          <w:rFonts w:eastAsia="SimSun"/>
          <w:lang w:val="en-US"/>
        </w:rPr>
        <w:tab/>
        <w:t>Date</w:t>
      </w:r>
    </w:p>
    <w:p w14:paraId="43FBFFF1" w14:textId="77777777" w:rsidR="007E539B" w:rsidRDefault="007E539B">
      <w:pPr>
        <w:rPr>
          <w:rFonts w:eastAsia="SimSun"/>
        </w:rPr>
      </w:pPr>
    </w:p>
    <w:p w14:paraId="6ACDE11B" w14:textId="05350CB8" w:rsidR="009D3923" w:rsidRDefault="00B616B9">
      <w:pPr>
        <w:pStyle w:val="Titolo"/>
        <w:rPr>
          <w:sz w:val="22"/>
        </w:rPr>
      </w:pPr>
      <w:bookmarkStart w:id="31" w:name="_Toc305838783"/>
      <w:bookmarkStart w:id="32" w:name="_Toc311562194"/>
      <w:bookmarkStart w:id="33" w:name="_Toc343325985"/>
      <w:bookmarkStart w:id="34" w:name="_Toc343326101"/>
      <w:bookmarkStart w:id="35" w:name="_Toc343327305"/>
      <w:bookmarkStart w:id="36" w:name="_Toc343328655"/>
      <w:bookmarkStart w:id="37" w:name="_Toc343328698"/>
      <w:bookmarkStart w:id="38" w:name="_Toc343329153"/>
      <w:bookmarkStart w:id="39" w:name="_Toc343329692"/>
      <w:bookmarkStart w:id="40" w:name="_Toc343393357"/>
      <w:bookmarkStart w:id="41" w:name="_Toc343393739"/>
      <w:bookmarkStart w:id="42" w:name="_Toc343393882"/>
      <w:bookmarkStart w:id="43" w:name="_Toc343393964"/>
      <w:bookmarkStart w:id="44" w:name="_Toc343394043"/>
      <w:bookmarkStart w:id="45" w:name="_Toc343394277"/>
      <w:bookmarkStart w:id="46" w:name="_Toc343410823"/>
      <w:bookmarkStart w:id="47" w:name="_Toc346703422"/>
      <w:bookmarkStart w:id="48" w:name="_Toc161480095"/>
      <w:bookmarkStart w:id="49" w:name="_Toc176051902"/>
      <w:bookmarkStart w:id="50" w:name="_Toc199576846"/>
      <w:bookmarkStart w:id="51" w:name="_Toc331487107"/>
      <w:bookmarkStart w:id="52" w:name="_Toc339705900"/>
      <w:bookmarkStart w:id="53" w:name="QAUStatement"/>
      <w:r>
        <w:br w:type="page"/>
      </w:r>
      <w:r w:rsidR="009D3923">
        <w:rPr>
          <w:sz w:val="22"/>
        </w:rPr>
        <w:lastRenderedPageBreak/>
        <w:t>Statement of Quality Assurance Unit</w:t>
      </w:r>
      <w:bookmarkStart w:id="54" w:name="_Toc311562195"/>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bookmarkEnd w:id="51"/>
    <w:bookmarkEnd w:id="52"/>
    <w:bookmarkEnd w:id="53"/>
    <w:bookmarkEnd w:id="54"/>
    <w:p w14:paraId="7741B560" w14:textId="77777777" w:rsidR="009D3923" w:rsidRDefault="009D3923" w:rsidP="00B616B9">
      <w:pPr>
        <w:pStyle w:val="Corpotesto"/>
        <w:tabs>
          <w:tab w:val="left" w:pos="5220"/>
        </w:tabs>
        <w:jc w:val="center"/>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426"/>
        <w:gridCol w:w="7919"/>
      </w:tblGrid>
      <w:tr w:rsidR="009D3923" w14:paraId="6F28B54B" w14:textId="77777777" w:rsidTr="00B616B9">
        <w:trPr>
          <w:jc w:val="center"/>
        </w:trPr>
        <w:tc>
          <w:tcPr>
            <w:tcW w:w="1440" w:type="dxa"/>
          </w:tcPr>
          <w:p w14:paraId="2ED82BB9" w14:textId="77777777" w:rsidR="009D3923" w:rsidRDefault="009D3923">
            <w:pPr>
              <w:pStyle w:val="Corpotesto"/>
              <w:rPr>
                <w:lang w:val="en-GB"/>
              </w:rPr>
            </w:pPr>
            <w:r>
              <w:rPr>
                <w:lang w:val="en-GB"/>
              </w:rPr>
              <w:t>Study code:</w:t>
            </w:r>
          </w:p>
        </w:tc>
        <w:tc>
          <w:tcPr>
            <w:tcW w:w="8054" w:type="dxa"/>
          </w:tcPr>
          <w:p w14:paraId="361217D2" w14:textId="2CF1873C" w:rsidR="009D3923" w:rsidRDefault="00A8577A" w:rsidP="00D54CBF">
            <w:pPr>
              <w:pStyle w:val="Corpotesto"/>
              <w:rPr>
                <w:lang w:val="en-GB"/>
              </w:rPr>
            </w:pPr>
            <w:r>
              <w:rPr>
                <w:iCs/>
                <w:lang w:val="en-GB"/>
              </w:rPr>
              <w:t>2</w:t>
            </w:r>
            <w:r w:rsidR="00BC4AAB">
              <w:rPr>
                <w:iCs/>
                <w:lang w:val="en-GB"/>
              </w:rPr>
              <w:t>4</w:t>
            </w:r>
            <w:r w:rsidR="00F73350">
              <w:rPr>
                <w:iCs/>
                <w:lang w:val="en-GB"/>
              </w:rPr>
              <w:t>36</w:t>
            </w:r>
            <w:r w:rsidR="00B32F6C">
              <w:rPr>
                <w:iCs/>
                <w:lang w:val="en-GB"/>
              </w:rPr>
              <w:t>6</w:t>
            </w:r>
            <w:r>
              <w:rPr>
                <w:iCs/>
                <w:lang w:val="en-GB"/>
              </w:rPr>
              <w:t>-01M</w:t>
            </w:r>
          </w:p>
        </w:tc>
      </w:tr>
      <w:tr w:rsidR="009D3923" w14:paraId="6EEE6B37" w14:textId="77777777" w:rsidTr="00B616B9">
        <w:trPr>
          <w:jc w:val="center"/>
        </w:trPr>
        <w:tc>
          <w:tcPr>
            <w:tcW w:w="1440" w:type="dxa"/>
          </w:tcPr>
          <w:p w14:paraId="07BFEE91" w14:textId="77777777" w:rsidR="009D3923" w:rsidRDefault="009D3923">
            <w:pPr>
              <w:pStyle w:val="Corpotesto"/>
              <w:rPr>
                <w:lang w:val="en-GB"/>
              </w:rPr>
            </w:pPr>
            <w:r>
              <w:rPr>
                <w:lang w:val="en-GB"/>
              </w:rPr>
              <w:t>Study title:</w:t>
            </w:r>
          </w:p>
        </w:tc>
        <w:tc>
          <w:tcPr>
            <w:tcW w:w="8054" w:type="dxa"/>
          </w:tcPr>
          <w:p w14:paraId="692FEEF0" w14:textId="46EDFF64" w:rsidR="009D3923" w:rsidRPr="00BF2330" w:rsidRDefault="00F73350" w:rsidP="00045EE1">
            <w:pPr>
              <w:pStyle w:val="Corpotesto"/>
              <w:jc w:val="left"/>
              <w:rPr>
                <w:iCs/>
                <w:lang w:val="en-GB"/>
              </w:rPr>
            </w:pPr>
            <w:r w:rsidRPr="00F73350">
              <w:rPr>
                <w:lang w:val="en-US"/>
              </w:rPr>
              <w:t xml:space="preserve">Quantitative surface test for the evaluation of fungicidal and </w:t>
            </w:r>
            <w:proofErr w:type="spellStart"/>
            <w:r w:rsidRPr="00F73350">
              <w:rPr>
                <w:lang w:val="en-US"/>
              </w:rPr>
              <w:t>yeasticidal</w:t>
            </w:r>
            <w:proofErr w:type="spellEnd"/>
            <w:r w:rsidRPr="00F73350">
              <w:rPr>
                <w:lang w:val="en-US"/>
              </w:rPr>
              <w:t xml:space="preserve"> activity of </w:t>
            </w:r>
            <w:proofErr w:type="spellStart"/>
            <w:r w:rsidRPr="00F73350">
              <w:rPr>
                <w:lang w:val="en-US"/>
              </w:rPr>
              <w:t>Hipochlorus</w:t>
            </w:r>
            <w:proofErr w:type="spellEnd"/>
            <w:r w:rsidRPr="00F73350">
              <w:rPr>
                <w:lang w:val="en-US"/>
              </w:rPr>
              <w:t xml:space="preserve"> acid in medical area on non-porous surfaces without mechanical action</w:t>
            </w:r>
          </w:p>
        </w:tc>
      </w:tr>
    </w:tbl>
    <w:p w14:paraId="096D45A4" w14:textId="77777777" w:rsidR="009D3923" w:rsidRDefault="009D3923">
      <w:pPr>
        <w:pStyle w:val="Corpotesto"/>
        <w:tabs>
          <w:tab w:val="left" w:pos="5220"/>
        </w:tabs>
        <w:rPr>
          <w:lang w:val="en-GB"/>
        </w:rPr>
      </w:pPr>
    </w:p>
    <w:p w14:paraId="4015488B" w14:textId="0E6F9405" w:rsidR="009D3923" w:rsidRDefault="008D203B">
      <w:pPr>
        <w:pStyle w:val="Corpotesto"/>
        <w:tabs>
          <w:tab w:val="left" w:pos="5220"/>
        </w:tabs>
        <w:rPr>
          <w:lang w:val="en-US"/>
        </w:rPr>
      </w:pPr>
      <w:r>
        <w:rPr>
          <w:lang w:val="en-US"/>
        </w:rPr>
        <w:t>The s</w:t>
      </w:r>
      <w:r w:rsidR="009D3923">
        <w:rPr>
          <w:lang w:val="en-US"/>
        </w:rPr>
        <w:t xml:space="preserve">tudy plan </w:t>
      </w:r>
      <w:r w:rsidR="00E95C79">
        <w:rPr>
          <w:lang w:val="en-US"/>
        </w:rPr>
        <w:t>was</w:t>
      </w:r>
      <w:r w:rsidR="009D3923">
        <w:rPr>
          <w:lang w:val="en-US"/>
        </w:rPr>
        <w:t xml:space="preserve"> verified and </w:t>
      </w:r>
      <w:r>
        <w:rPr>
          <w:lang w:val="en-US"/>
        </w:rPr>
        <w:t xml:space="preserve">then the </w:t>
      </w:r>
      <w:r w:rsidR="009D3923">
        <w:rPr>
          <w:lang w:val="en-US"/>
        </w:rPr>
        <w:t xml:space="preserve">experimental phase, </w:t>
      </w:r>
      <w:r w:rsidR="00E95C79">
        <w:rPr>
          <w:lang w:val="en-US"/>
        </w:rPr>
        <w:t xml:space="preserve">raw data </w:t>
      </w:r>
      <w:r w:rsidR="00E95C79" w:rsidRPr="00994ED8">
        <w:rPr>
          <w:lang w:val="en-US"/>
        </w:rPr>
        <w:t xml:space="preserve">and </w:t>
      </w:r>
      <w:r w:rsidRPr="00994ED8">
        <w:rPr>
          <w:lang w:val="en-US"/>
        </w:rPr>
        <w:t xml:space="preserve">a </w:t>
      </w:r>
      <w:r w:rsidR="009D3923" w:rsidRPr="00994ED8">
        <w:rPr>
          <w:lang w:val="en-US"/>
        </w:rPr>
        <w:t>draft</w:t>
      </w:r>
      <w:r w:rsidRPr="00994ED8">
        <w:rPr>
          <w:lang w:val="en-US"/>
        </w:rPr>
        <w:t xml:space="preserve"> of the</w:t>
      </w:r>
      <w:r w:rsidR="009D3923" w:rsidRPr="00994ED8">
        <w:rPr>
          <w:lang w:val="en-US"/>
        </w:rPr>
        <w:t xml:space="preserve"> </w:t>
      </w:r>
      <w:r w:rsidR="00E95C79" w:rsidRPr="00994ED8">
        <w:rPr>
          <w:lang w:val="en-US"/>
        </w:rPr>
        <w:t>final</w:t>
      </w:r>
      <w:r w:rsidR="00E95C79">
        <w:rPr>
          <w:lang w:val="en-US"/>
        </w:rPr>
        <w:t xml:space="preserve"> </w:t>
      </w:r>
      <w:r w:rsidR="009D3923">
        <w:rPr>
          <w:lang w:val="en-US"/>
        </w:rPr>
        <w:t xml:space="preserve">report of this study were audited by the Quality Assurance in compliance with the OECD Guidelines and to </w:t>
      </w:r>
      <w:proofErr w:type="spellStart"/>
      <w:r w:rsidR="009D3923">
        <w:rPr>
          <w:lang w:val="en-US"/>
        </w:rPr>
        <w:t>Renolab’s</w:t>
      </w:r>
      <w:proofErr w:type="spellEnd"/>
      <w:r w:rsidR="009D3923">
        <w:rPr>
          <w:lang w:val="en-US"/>
        </w:rPr>
        <w:t xml:space="preserve"> Standard Operating Procedures.</w:t>
      </w:r>
    </w:p>
    <w:p w14:paraId="0B8CDD88" w14:textId="77777777" w:rsidR="009D3923" w:rsidRDefault="009D3923">
      <w:pPr>
        <w:pStyle w:val="Corpotesto"/>
        <w:tabs>
          <w:tab w:val="left" w:pos="5220"/>
        </w:tabs>
        <w:rPr>
          <w:lang w:val="en-GB"/>
        </w:rPr>
      </w:pPr>
      <w:r>
        <w:rPr>
          <w:lang w:val="en-GB"/>
        </w:rPr>
        <w:t>Audit dates are given below:</w:t>
      </w:r>
    </w:p>
    <w:p w14:paraId="361B6680" w14:textId="77777777" w:rsidR="009D3923" w:rsidRDefault="009D3923">
      <w:pPr>
        <w:pStyle w:val="Corpotesto"/>
        <w:tabs>
          <w:tab w:val="left" w:pos="5220"/>
        </w:tabs>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1556"/>
        <w:gridCol w:w="1559"/>
        <w:gridCol w:w="1557"/>
        <w:gridCol w:w="1559"/>
        <w:gridCol w:w="1557"/>
        <w:gridCol w:w="1557"/>
      </w:tblGrid>
      <w:tr w:rsidR="009D3923" w14:paraId="26F2A1A4" w14:textId="77777777">
        <w:trPr>
          <w:cantSplit/>
          <w:tblHeader/>
        </w:trPr>
        <w:tc>
          <w:tcPr>
            <w:tcW w:w="833" w:type="pct"/>
            <w:vMerge w:val="restart"/>
          </w:tcPr>
          <w:p w14:paraId="543809E6" w14:textId="77777777" w:rsidR="009D3923" w:rsidRDefault="009D3923">
            <w:pPr>
              <w:pStyle w:val="Corpotesto"/>
              <w:jc w:val="center"/>
              <w:rPr>
                <w:b/>
                <w:lang w:val="en-GB"/>
              </w:rPr>
            </w:pPr>
            <w:bookmarkStart w:id="55" w:name="_Toc238456375"/>
            <w:r>
              <w:rPr>
                <w:b/>
                <w:lang w:val="en-GB"/>
              </w:rPr>
              <w:t>Phase or document inspected</w:t>
            </w:r>
            <w:bookmarkEnd w:id="55"/>
          </w:p>
        </w:tc>
        <w:tc>
          <w:tcPr>
            <w:tcW w:w="834" w:type="pct"/>
            <w:vMerge w:val="restart"/>
            <w:tcBorders>
              <w:right w:val="single" w:sz="4" w:space="0" w:color="auto"/>
            </w:tcBorders>
          </w:tcPr>
          <w:p w14:paraId="04E0AEC0" w14:textId="77777777" w:rsidR="009D3923" w:rsidRDefault="00826C78">
            <w:pPr>
              <w:pStyle w:val="Corpotesto"/>
              <w:jc w:val="center"/>
              <w:rPr>
                <w:b/>
                <w:lang w:val="en-GB"/>
              </w:rPr>
            </w:pPr>
            <w:r w:rsidRPr="00826C78">
              <w:rPr>
                <w:rFonts w:cs="Arial"/>
                <w:b/>
                <w:lang w:val="en-US"/>
              </w:rPr>
              <w:t>Date of audit/</w:t>
            </w:r>
            <w:r w:rsidRPr="00826C78">
              <w:rPr>
                <w:rFonts w:cs="Arial"/>
                <w:b/>
                <w:lang w:val="en-US"/>
              </w:rPr>
              <w:br/>
              <w:t>verification</w:t>
            </w:r>
          </w:p>
        </w:tc>
        <w:tc>
          <w:tcPr>
            <w:tcW w:w="3333" w:type="pct"/>
            <w:gridSpan w:val="4"/>
            <w:tcBorders>
              <w:left w:val="single" w:sz="4" w:space="0" w:color="auto"/>
              <w:bottom w:val="nil"/>
            </w:tcBorders>
          </w:tcPr>
          <w:p w14:paraId="3A9CA855" w14:textId="77777777" w:rsidR="009D3923" w:rsidRDefault="009D3923">
            <w:pPr>
              <w:pStyle w:val="Corpotesto"/>
              <w:jc w:val="center"/>
              <w:rPr>
                <w:b/>
                <w:lang w:val="en-GB"/>
              </w:rPr>
            </w:pPr>
            <w:bookmarkStart w:id="56" w:name="_Toc238456377"/>
            <w:r>
              <w:rPr>
                <w:b/>
                <w:lang w:val="en-GB"/>
              </w:rPr>
              <w:t>Date of report to</w:t>
            </w:r>
            <w:bookmarkEnd w:id="56"/>
          </w:p>
        </w:tc>
      </w:tr>
      <w:tr w:rsidR="009D3923" w14:paraId="2E38325F" w14:textId="77777777">
        <w:trPr>
          <w:cantSplit/>
          <w:tblHeader/>
        </w:trPr>
        <w:tc>
          <w:tcPr>
            <w:tcW w:w="833" w:type="pct"/>
            <w:vMerge/>
          </w:tcPr>
          <w:p w14:paraId="452FE579" w14:textId="77777777" w:rsidR="009D3923" w:rsidRDefault="009D3923">
            <w:pPr>
              <w:pStyle w:val="Titolo"/>
              <w:rPr>
                <w:sz w:val="18"/>
              </w:rPr>
            </w:pPr>
          </w:p>
        </w:tc>
        <w:tc>
          <w:tcPr>
            <w:tcW w:w="834" w:type="pct"/>
            <w:vMerge/>
            <w:tcBorders>
              <w:right w:val="single" w:sz="4" w:space="0" w:color="auto"/>
            </w:tcBorders>
          </w:tcPr>
          <w:p w14:paraId="59832514" w14:textId="77777777" w:rsidR="009D3923" w:rsidRDefault="009D3923">
            <w:pPr>
              <w:pStyle w:val="Titolo"/>
              <w:rPr>
                <w:sz w:val="18"/>
              </w:rPr>
            </w:pPr>
          </w:p>
        </w:tc>
        <w:tc>
          <w:tcPr>
            <w:tcW w:w="833" w:type="pct"/>
            <w:tcBorders>
              <w:top w:val="nil"/>
              <w:left w:val="single" w:sz="4" w:space="0" w:color="auto"/>
            </w:tcBorders>
          </w:tcPr>
          <w:p w14:paraId="17324D1B" w14:textId="77777777" w:rsidR="009D3923" w:rsidRDefault="009D3923">
            <w:pPr>
              <w:pStyle w:val="Corpotesto"/>
              <w:jc w:val="center"/>
              <w:rPr>
                <w:b/>
                <w:lang w:val="en-GB"/>
              </w:rPr>
            </w:pPr>
            <w:bookmarkStart w:id="57" w:name="_Toc238456378"/>
            <w:r>
              <w:rPr>
                <w:b/>
                <w:lang w:val="en-GB"/>
              </w:rPr>
              <w:t>Principal Investigator</w:t>
            </w:r>
            <w:bookmarkEnd w:id="57"/>
          </w:p>
        </w:tc>
        <w:tc>
          <w:tcPr>
            <w:tcW w:w="834" w:type="pct"/>
            <w:tcBorders>
              <w:top w:val="nil"/>
            </w:tcBorders>
          </w:tcPr>
          <w:p w14:paraId="7FC4BA4E" w14:textId="77777777" w:rsidR="009D3923" w:rsidRDefault="009D3923">
            <w:pPr>
              <w:pStyle w:val="Corpotesto"/>
              <w:jc w:val="center"/>
              <w:rPr>
                <w:b/>
                <w:lang w:val="en-GB"/>
              </w:rPr>
            </w:pPr>
            <w:bookmarkStart w:id="58" w:name="_Toc238456379"/>
            <w:r>
              <w:rPr>
                <w:b/>
                <w:lang w:val="en-GB"/>
              </w:rPr>
              <w:t>Test site Management</w:t>
            </w:r>
            <w:bookmarkEnd w:id="58"/>
          </w:p>
        </w:tc>
        <w:tc>
          <w:tcPr>
            <w:tcW w:w="833" w:type="pct"/>
            <w:tcBorders>
              <w:top w:val="nil"/>
            </w:tcBorders>
          </w:tcPr>
          <w:p w14:paraId="392C36B3" w14:textId="77777777" w:rsidR="009D3923" w:rsidRDefault="009D3923">
            <w:pPr>
              <w:pStyle w:val="Corpotesto"/>
              <w:jc w:val="center"/>
              <w:rPr>
                <w:b/>
                <w:lang w:val="en-GB"/>
              </w:rPr>
            </w:pPr>
            <w:bookmarkStart w:id="59" w:name="_Toc238456380"/>
            <w:r>
              <w:rPr>
                <w:b/>
                <w:lang w:val="en-GB"/>
              </w:rPr>
              <w:t>Study Director</w:t>
            </w:r>
            <w:bookmarkEnd w:id="59"/>
            <w:r>
              <w:rPr>
                <w:b/>
                <w:lang w:val="en-GB"/>
              </w:rPr>
              <w:t xml:space="preserve"> </w:t>
            </w:r>
          </w:p>
        </w:tc>
        <w:tc>
          <w:tcPr>
            <w:tcW w:w="833" w:type="pct"/>
            <w:tcBorders>
              <w:top w:val="nil"/>
            </w:tcBorders>
          </w:tcPr>
          <w:p w14:paraId="703B4E4F" w14:textId="77777777" w:rsidR="009D3923" w:rsidRDefault="009D3923">
            <w:pPr>
              <w:pStyle w:val="Corpotesto"/>
              <w:jc w:val="center"/>
              <w:rPr>
                <w:b/>
                <w:lang w:val="en-GB"/>
              </w:rPr>
            </w:pPr>
            <w:bookmarkStart w:id="60" w:name="_Toc238456381"/>
            <w:r>
              <w:rPr>
                <w:b/>
                <w:lang w:val="en-GB"/>
              </w:rPr>
              <w:t>Test Facility Management</w:t>
            </w:r>
            <w:bookmarkEnd w:id="60"/>
          </w:p>
        </w:tc>
      </w:tr>
      <w:tr w:rsidR="009D3923" w14:paraId="545F74BE" w14:textId="77777777">
        <w:trPr>
          <w:cantSplit/>
        </w:trPr>
        <w:tc>
          <w:tcPr>
            <w:tcW w:w="833" w:type="pct"/>
            <w:vAlign w:val="center"/>
          </w:tcPr>
          <w:p w14:paraId="3CF14226" w14:textId="77777777" w:rsidR="009D3923" w:rsidRDefault="009D3923">
            <w:pPr>
              <w:pStyle w:val="Corpotesto"/>
              <w:jc w:val="center"/>
              <w:rPr>
                <w:lang w:val="en-GB"/>
              </w:rPr>
            </w:pPr>
            <w:r>
              <w:rPr>
                <w:lang w:val="en-GB"/>
              </w:rPr>
              <w:t>Study plan:</w:t>
            </w:r>
          </w:p>
        </w:tc>
        <w:tc>
          <w:tcPr>
            <w:tcW w:w="834" w:type="pct"/>
            <w:tcBorders>
              <w:right w:val="single" w:sz="4" w:space="0" w:color="auto"/>
            </w:tcBorders>
            <w:vAlign w:val="center"/>
          </w:tcPr>
          <w:p w14:paraId="0E838B44" w14:textId="4E763976" w:rsidR="009D3923" w:rsidRPr="00A66016" w:rsidRDefault="00F73350" w:rsidP="00CF1E64">
            <w:pPr>
              <w:pStyle w:val="Corpotesto"/>
              <w:jc w:val="center"/>
              <w:rPr>
                <w:lang w:val="en-GB"/>
              </w:rPr>
            </w:pPr>
            <w:r>
              <w:rPr>
                <w:lang w:val="en-GB"/>
              </w:rPr>
              <w:t>June 14</w:t>
            </w:r>
            <w:r w:rsidRPr="00F73350">
              <w:rPr>
                <w:vertAlign w:val="superscript"/>
                <w:lang w:val="en-GB"/>
              </w:rPr>
              <w:t>th</w:t>
            </w:r>
            <w:r>
              <w:rPr>
                <w:lang w:val="en-GB"/>
              </w:rPr>
              <w:t xml:space="preserve"> 2024</w:t>
            </w:r>
          </w:p>
        </w:tc>
        <w:tc>
          <w:tcPr>
            <w:tcW w:w="833" w:type="pct"/>
            <w:tcBorders>
              <w:left w:val="single" w:sz="4" w:space="0" w:color="auto"/>
            </w:tcBorders>
            <w:vAlign w:val="center"/>
          </w:tcPr>
          <w:p w14:paraId="678272E9" w14:textId="77777777" w:rsidR="009D3923" w:rsidRPr="00A66016" w:rsidRDefault="009D3923">
            <w:pPr>
              <w:pStyle w:val="Corpotesto"/>
              <w:jc w:val="center"/>
            </w:pPr>
            <w:r w:rsidRPr="00A66016">
              <w:t>n.a.</w:t>
            </w:r>
          </w:p>
        </w:tc>
        <w:tc>
          <w:tcPr>
            <w:tcW w:w="834" w:type="pct"/>
            <w:vAlign w:val="center"/>
          </w:tcPr>
          <w:p w14:paraId="127F523A" w14:textId="77777777" w:rsidR="009D3923" w:rsidRPr="00A66016" w:rsidRDefault="009D3923">
            <w:pPr>
              <w:pStyle w:val="Corpotesto"/>
              <w:jc w:val="center"/>
            </w:pPr>
            <w:r w:rsidRPr="00A66016">
              <w:t>n.a.</w:t>
            </w:r>
          </w:p>
        </w:tc>
        <w:tc>
          <w:tcPr>
            <w:tcW w:w="833" w:type="pct"/>
            <w:vAlign w:val="center"/>
          </w:tcPr>
          <w:p w14:paraId="39823F08" w14:textId="77777777" w:rsidR="009D3923" w:rsidRPr="00A66016" w:rsidRDefault="00D23A45">
            <w:pPr>
              <w:pStyle w:val="Corpotesto"/>
              <w:jc w:val="center"/>
            </w:pPr>
            <w:r w:rsidRPr="00A66016">
              <w:t>n.a.</w:t>
            </w:r>
          </w:p>
        </w:tc>
        <w:tc>
          <w:tcPr>
            <w:tcW w:w="833" w:type="pct"/>
            <w:vAlign w:val="center"/>
          </w:tcPr>
          <w:p w14:paraId="54B8E614" w14:textId="77777777" w:rsidR="009D3923" w:rsidRPr="00A66016" w:rsidRDefault="009D3923">
            <w:pPr>
              <w:pStyle w:val="Corpotesto"/>
              <w:jc w:val="center"/>
            </w:pPr>
            <w:r w:rsidRPr="00A66016">
              <w:t>n.a.</w:t>
            </w:r>
          </w:p>
        </w:tc>
      </w:tr>
      <w:tr w:rsidR="0047235C" w14:paraId="7ADABEFE" w14:textId="77777777" w:rsidTr="0047235C">
        <w:trPr>
          <w:cantSplit/>
        </w:trPr>
        <w:tc>
          <w:tcPr>
            <w:tcW w:w="833" w:type="pct"/>
            <w:vAlign w:val="center"/>
          </w:tcPr>
          <w:p w14:paraId="6D0E70F1" w14:textId="77777777" w:rsidR="0047235C" w:rsidRPr="00833E10" w:rsidRDefault="0047235C" w:rsidP="0047235C">
            <w:pPr>
              <w:pStyle w:val="Corpotesto"/>
              <w:jc w:val="center"/>
              <w:rPr>
                <w:highlight w:val="yellow"/>
                <w:lang w:val="en-GB"/>
              </w:rPr>
            </w:pPr>
            <w:r w:rsidRPr="00573642">
              <w:rPr>
                <w:lang w:val="en-GB"/>
              </w:rPr>
              <w:t>Experimental phase:</w:t>
            </w:r>
          </w:p>
        </w:tc>
        <w:tc>
          <w:tcPr>
            <w:tcW w:w="834" w:type="pct"/>
            <w:tcBorders>
              <w:right w:val="single" w:sz="4" w:space="0" w:color="auto"/>
            </w:tcBorders>
            <w:vAlign w:val="center"/>
          </w:tcPr>
          <w:p w14:paraId="5E0FB82C" w14:textId="3B5809E0" w:rsidR="0047235C" w:rsidRPr="00A66016" w:rsidRDefault="0047235C" w:rsidP="0047235C">
            <w:pPr>
              <w:pStyle w:val="Corpotesto"/>
              <w:jc w:val="center"/>
              <w:rPr>
                <w:lang w:val="de-DE"/>
              </w:rPr>
            </w:pPr>
            <w:proofErr w:type="spellStart"/>
            <w:r>
              <w:rPr>
                <w:lang w:val="de-DE"/>
              </w:rPr>
              <w:t>July</w:t>
            </w:r>
            <w:proofErr w:type="spellEnd"/>
            <w:r>
              <w:rPr>
                <w:lang w:val="de-DE"/>
              </w:rPr>
              <w:t xml:space="preserve"> 22</w:t>
            </w:r>
            <w:r w:rsidRPr="0047235C">
              <w:rPr>
                <w:vertAlign w:val="superscript"/>
                <w:lang w:val="de-DE"/>
              </w:rPr>
              <w:t>nd</w:t>
            </w:r>
            <w:r>
              <w:rPr>
                <w:lang w:val="de-DE"/>
              </w:rPr>
              <w:t xml:space="preserve"> 2024</w:t>
            </w:r>
          </w:p>
        </w:tc>
        <w:tc>
          <w:tcPr>
            <w:tcW w:w="833" w:type="pct"/>
            <w:tcBorders>
              <w:left w:val="single" w:sz="4" w:space="0" w:color="auto"/>
            </w:tcBorders>
            <w:vAlign w:val="center"/>
          </w:tcPr>
          <w:p w14:paraId="1C195C1C" w14:textId="77777777" w:rsidR="0047235C" w:rsidRPr="00A66016" w:rsidRDefault="0047235C" w:rsidP="0047235C">
            <w:pPr>
              <w:pStyle w:val="Corpotesto"/>
              <w:jc w:val="center"/>
              <w:rPr>
                <w:lang w:val="de-DE"/>
              </w:rPr>
            </w:pPr>
            <w:proofErr w:type="spellStart"/>
            <w:r w:rsidRPr="00A66016">
              <w:rPr>
                <w:lang w:val="de-DE"/>
              </w:rPr>
              <w:t>n.a</w:t>
            </w:r>
            <w:proofErr w:type="spellEnd"/>
            <w:r w:rsidRPr="00A66016">
              <w:rPr>
                <w:lang w:val="de-DE"/>
              </w:rPr>
              <w:t>.</w:t>
            </w:r>
          </w:p>
        </w:tc>
        <w:tc>
          <w:tcPr>
            <w:tcW w:w="834" w:type="pct"/>
            <w:vAlign w:val="center"/>
          </w:tcPr>
          <w:p w14:paraId="13EF55C6" w14:textId="77777777" w:rsidR="0047235C" w:rsidRPr="00A66016" w:rsidRDefault="0047235C" w:rsidP="0047235C">
            <w:pPr>
              <w:pStyle w:val="Corpotesto"/>
              <w:jc w:val="center"/>
              <w:rPr>
                <w:lang w:val="en-GB"/>
              </w:rPr>
            </w:pPr>
            <w:proofErr w:type="spellStart"/>
            <w:r w:rsidRPr="00A66016">
              <w:rPr>
                <w:lang w:val="en-GB"/>
              </w:rPr>
              <w:t>n.a.</w:t>
            </w:r>
            <w:proofErr w:type="spellEnd"/>
          </w:p>
        </w:tc>
        <w:tc>
          <w:tcPr>
            <w:tcW w:w="833" w:type="pct"/>
            <w:vAlign w:val="center"/>
          </w:tcPr>
          <w:p w14:paraId="5FBA37DD" w14:textId="02528178" w:rsidR="0047235C" w:rsidRPr="00A66016" w:rsidRDefault="0047235C" w:rsidP="0047235C">
            <w:pPr>
              <w:pStyle w:val="Corpotesto"/>
              <w:jc w:val="center"/>
              <w:rPr>
                <w:lang w:val="de-DE"/>
              </w:rPr>
            </w:pPr>
            <w:proofErr w:type="spellStart"/>
            <w:r w:rsidRPr="004A4B15">
              <w:rPr>
                <w:lang w:val="de-DE"/>
              </w:rPr>
              <w:t>July</w:t>
            </w:r>
            <w:proofErr w:type="spellEnd"/>
            <w:r w:rsidRPr="004A4B15">
              <w:rPr>
                <w:lang w:val="de-DE"/>
              </w:rPr>
              <w:t xml:space="preserve"> 22</w:t>
            </w:r>
            <w:r w:rsidRPr="004A4B15">
              <w:rPr>
                <w:vertAlign w:val="superscript"/>
                <w:lang w:val="de-DE"/>
              </w:rPr>
              <w:t>nd</w:t>
            </w:r>
            <w:r w:rsidRPr="004A4B15">
              <w:rPr>
                <w:lang w:val="de-DE"/>
              </w:rPr>
              <w:t xml:space="preserve"> 2024</w:t>
            </w:r>
          </w:p>
        </w:tc>
        <w:tc>
          <w:tcPr>
            <w:tcW w:w="833" w:type="pct"/>
            <w:vAlign w:val="center"/>
          </w:tcPr>
          <w:p w14:paraId="05FDF633" w14:textId="323D7BF6" w:rsidR="0047235C" w:rsidRPr="00A66016" w:rsidRDefault="0047235C" w:rsidP="0047235C">
            <w:pPr>
              <w:pStyle w:val="Corpotesto"/>
              <w:jc w:val="center"/>
              <w:rPr>
                <w:lang w:val="de-DE"/>
              </w:rPr>
            </w:pPr>
            <w:proofErr w:type="spellStart"/>
            <w:r w:rsidRPr="004A4B15">
              <w:rPr>
                <w:lang w:val="de-DE"/>
              </w:rPr>
              <w:t>July</w:t>
            </w:r>
            <w:proofErr w:type="spellEnd"/>
            <w:r w:rsidRPr="004A4B15">
              <w:rPr>
                <w:lang w:val="de-DE"/>
              </w:rPr>
              <w:t xml:space="preserve"> 22</w:t>
            </w:r>
            <w:r w:rsidRPr="004A4B15">
              <w:rPr>
                <w:vertAlign w:val="superscript"/>
                <w:lang w:val="de-DE"/>
              </w:rPr>
              <w:t>nd</w:t>
            </w:r>
            <w:r w:rsidRPr="004A4B15">
              <w:rPr>
                <w:lang w:val="de-DE"/>
              </w:rPr>
              <w:t xml:space="preserve"> 2024</w:t>
            </w:r>
          </w:p>
        </w:tc>
      </w:tr>
      <w:tr w:rsidR="0047235C" w14:paraId="55B0FF12" w14:textId="77777777" w:rsidTr="00962AEE">
        <w:trPr>
          <w:cantSplit/>
        </w:trPr>
        <w:tc>
          <w:tcPr>
            <w:tcW w:w="833" w:type="pct"/>
            <w:vAlign w:val="center"/>
          </w:tcPr>
          <w:p w14:paraId="34DE0684" w14:textId="77777777" w:rsidR="0047235C" w:rsidRPr="009010EE" w:rsidRDefault="0047235C" w:rsidP="0047235C">
            <w:pPr>
              <w:pStyle w:val="Corpotesto"/>
              <w:jc w:val="center"/>
              <w:rPr>
                <w:highlight w:val="yellow"/>
                <w:lang w:val="en-GB"/>
              </w:rPr>
            </w:pPr>
            <w:r w:rsidRPr="009010EE">
              <w:rPr>
                <w:highlight w:val="yellow"/>
                <w:lang w:val="en-GB"/>
              </w:rPr>
              <w:t>Raw data &amp; draft report:</w:t>
            </w:r>
          </w:p>
        </w:tc>
        <w:tc>
          <w:tcPr>
            <w:tcW w:w="834" w:type="pct"/>
            <w:tcBorders>
              <w:right w:val="single" w:sz="4" w:space="0" w:color="auto"/>
            </w:tcBorders>
            <w:vAlign w:val="center"/>
          </w:tcPr>
          <w:p w14:paraId="44ACD3B0" w14:textId="213A5A5D" w:rsidR="0047235C" w:rsidRPr="009010EE" w:rsidRDefault="0047235C" w:rsidP="0047235C">
            <w:pPr>
              <w:pStyle w:val="Corpotesto"/>
              <w:jc w:val="center"/>
              <w:rPr>
                <w:highlight w:val="yellow"/>
                <w:lang w:val="de-DE"/>
              </w:rPr>
            </w:pPr>
            <w:r w:rsidRPr="009010EE">
              <w:rPr>
                <w:highlight w:val="yellow"/>
                <w:lang w:val="de-DE"/>
              </w:rPr>
              <w:t>August 13</w:t>
            </w:r>
            <w:r w:rsidRPr="009010EE">
              <w:rPr>
                <w:highlight w:val="yellow"/>
                <w:vertAlign w:val="superscript"/>
                <w:lang w:val="de-DE"/>
              </w:rPr>
              <w:t>th</w:t>
            </w:r>
            <w:r w:rsidRPr="009010EE">
              <w:rPr>
                <w:highlight w:val="yellow"/>
                <w:lang w:val="de-DE"/>
              </w:rPr>
              <w:t xml:space="preserve"> 2024</w:t>
            </w:r>
          </w:p>
        </w:tc>
        <w:tc>
          <w:tcPr>
            <w:tcW w:w="833" w:type="pct"/>
            <w:tcBorders>
              <w:left w:val="single" w:sz="4" w:space="0" w:color="auto"/>
            </w:tcBorders>
            <w:vAlign w:val="center"/>
          </w:tcPr>
          <w:p w14:paraId="3541E9B2" w14:textId="77777777" w:rsidR="0047235C" w:rsidRPr="009010EE" w:rsidRDefault="0047235C" w:rsidP="0047235C">
            <w:pPr>
              <w:pStyle w:val="Corpotesto"/>
              <w:jc w:val="center"/>
              <w:rPr>
                <w:highlight w:val="yellow"/>
                <w:lang w:val="de-DE"/>
              </w:rPr>
            </w:pPr>
            <w:proofErr w:type="spellStart"/>
            <w:r w:rsidRPr="009010EE">
              <w:rPr>
                <w:highlight w:val="yellow"/>
                <w:lang w:val="de-DE"/>
              </w:rPr>
              <w:t>n.a</w:t>
            </w:r>
            <w:proofErr w:type="spellEnd"/>
            <w:r w:rsidRPr="009010EE">
              <w:rPr>
                <w:highlight w:val="yellow"/>
                <w:lang w:val="de-DE"/>
              </w:rPr>
              <w:t>.</w:t>
            </w:r>
          </w:p>
        </w:tc>
        <w:tc>
          <w:tcPr>
            <w:tcW w:w="834" w:type="pct"/>
            <w:vAlign w:val="center"/>
          </w:tcPr>
          <w:p w14:paraId="3CAF1493" w14:textId="77777777" w:rsidR="0047235C" w:rsidRPr="009010EE" w:rsidRDefault="0047235C" w:rsidP="0047235C">
            <w:pPr>
              <w:pStyle w:val="Corpotesto"/>
              <w:jc w:val="center"/>
              <w:rPr>
                <w:highlight w:val="yellow"/>
                <w:lang w:val="en-GB"/>
              </w:rPr>
            </w:pPr>
            <w:proofErr w:type="spellStart"/>
            <w:r w:rsidRPr="009010EE">
              <w:rPr>
                <w:highlight w:val="yellow"/>
                <w:lang w:val="en-GB"/>
              </w:rPr>
              <w:t>n.a.</w:t>
            </w:r>
            <w:proofErr w:type="spellEnd"/>
          </w:p>
        </w:tc>
        <w:tc>
          <w:tcPr>
            <w:tcW w:w="833" w:type="pct"/>
          </w:tcPr>
          <w:p w14:paraId="23B52D1C" w14:textId="649DEE5E" w:rsidR="0047235C" w:rsidRPr="009010EE" w:rsidRDefault="0047235C" w:rsidP="0047235C">
            <w:pPr>
              <w:pStyle w:val="Corpotesto"/>
              <w:jc w:val="center"/>
              <w:rPr>
                <w:highlight w:val="yellow"/>
                <w:lang w:val="en-GB"/>
              </w:rPr>
            </w:pPr>
            <w:r w:rsidRPr="009010EE">
              <w:rPr>
                <w:highlight w:val="yellow"/>
                <w:lang w:val="de-DE"/>
              </w:rPr>
              <w:t>August 13</w:t>
            </w:r>
            <w:r w:rsidRPr="009010EE">
              <w:rPr>
                <w:highlight w:val="yellow"/>
                <w:vertAlign w:val="superscript"/>
                <w:lang w:val="de-DE"/>
              </w:rPr>
              <w:t>th</w:t>
            </w:r>
            <w:r w:rsidRPr="009010EE">
              <w:rPr>
                <w:highlight w:val="yellow"/>
                <w:lang w:val="de-DE"/>
              </w:rPr>
              <w:t xml:space="preserve"> 2024</w:t>
            </w:r>
          </w:p>
        </w:tc>
        <w:tc>
          <w:tcPr>
            <w:tcW w:w="833" w:type="pct"/>
          </w:tcPr>
          <w:p w14:paraId="78905F9D" w14:textId="22671BD4" w:rsidR="0047235C" w:rsidRPr="009010EE" w:rsidRDefault="0047235C" w:rsidP="0047235C">
            <w:pPr>
              <w:pStyle w:val="Corpotesto"/>
              <w:jc w:val="center"/>
              <w:rPr>
                <w:highlight w:val="yellow"/>
                <w:lang w:val="en-GB"/>
              </w:rPr>
            </w:pPr>
            <w:r w:rsidRPr="009010EE">
              <w:rPr>
                <w:highlight w:val="yellow"/>
                <w:lang w:val="de-DE"/>
              </w:rPr>
              <w:t>August 13</w:t>
            </w:r>
            <w:r w:rsidRPr="009010EE">
              <w:rPr>
                <w:highlight w:val="yellow"/>
                <w:vertAlign w:val="superscript"/>
                <w:lang w:val="de-DE"/>
              </w:rPr>
              <w:t>th</w:t>
            </w:r>
            <w:r w:rsidRPr="009010EE">
              <w:rPr>
                <w:highlight w:val="yellow"/>
                <w:lang w:val="de-DE"/>
              </w:rPr>
              <w:t xml:space="preserve"> 2024</w:t>
            </w:r>
          </w:p>
        </w:tc>
      </w:tr>
    </w:tbl>
    <w:p w14:paraId="02364B41" w14:textId="77777777" w:rsidR="009D3923" w:rsidRDefault="009D3923">
      <w:pPr>
        <w:pStyle w:val="Corpotesto"/>
        <w:tabs>
          <w:tab w:val="left" w:pos="5220"/>
        </w:tabs>
        <w:rPr>
          <w:lang w:val="en-GB"/>
        </w:rPr>
      </w:pPr>
    </w:p>
    <w:p w14:paraId="77F1BDCC" w14:textId="77777777" w:rsidR="00E95C79" w:rsidRDefault="009D3923" w:rsidP="002909E6">
      <w:pPr>
        <w:pStyle w:val="Corpotesto1"/>
      </w:pPr>
      <w:r>
        <w:rPr>
          <w:lang w:val="en-GB"/>
        </w:rPr>
        <w:t xml:space="preserve">The </w:t>
      </w:r>
      <w:r w:rsidR="00C74F02">
        <w:rPr>
          <w:lang w:val="en-GB"/>
        </w:rPr>
        <w:t>final</w:t>
      </w:r>
      <w:r>
        <w:rPr>
          <w:lang w:val="en-GB"/>
        </w:rPr>
        <w:t xml:space="preserve"> report corresponds to the raw data.</w:t>
      </w:r>
      <w:r w:rsidR="002909E6" w:rsidRPr="002909E6">
        <w:t xml:space="preserve"> </w:t>
      </w:r>
    </w:p>
    <w:p w14:paraId="100B3C5E" w14:textId="77777777" w:rsidR="00E95C79" w:rsidRDefault="00E95C79" w:rsidP="002909E6">
      <w:pPr>
        <w:pStyle w:val="Corpotesto1"/>
      </w:pPr>
    </w:p>
    <w:p w14:paraId="4ADDEDF6" w14:textId="77777777" w:rsidR="00994ED8" w:rsidRDefault="00E95C79" w:rsidP="00E95C79">
      <w:pPr>
        <w:ind w:right="-710"/>
      </w:pPr>
      <w:r w:rsidRPr="00342638">
        <w:t xml:space="preserve">The signature on the present document </w:t>
      </w:r>
      <w:r w:rsidR="008D203B">
        <w:t>indicates that</w:t>
      </w:r>
      <w:r w:rsidRPr="00342638">
        <w:t xml:space="preserve"> the </w:t>
      </w:r>
      <w:r w:rsidR="00BF2330">
        <w:t>f</w:t>
      </w:r>
      <w:r w:rsidRPr="00342638">
        <w:t xml:space="preserve">inal </w:t>
      </w:r>
      <w:r w:rsidR="00BF2330">
        <w:t>r</w:t>
      </w:r>
      <w:r w:rsidRPr="00342638">
        <w:t xml:space="preserve">eport in its </w:t>
      </w:r>
      <w:r w:rsidR="008D203B">
        <w:t>definitive</w:t>
      </w:r>
      <w:r w:rsidRPr="00342638">
        <w:t xml:space="preserve"> version</w:t>
      </w:r>
      <w:r w:rsidR="008D203B">
        <w:t xml:space="preserve"> has been </w:t>
      </w:r>
    </w:p>
    <w:p w14:paraId="1A1792EE" w14:textId="0BA16CF7" w:rsidR="00E95C79" w:rsidRDefault="008D203B" w:rsidP="00E95C79">
      <w:pPr>
        <w:ind w:right="-710"/>
      </w:pPr>
      <w:r>
        <w:t>checked</w:t>
      </w:r>
      <w:r w:rsidR="00E95C79" w:rsidRPr="00342638">
        <w:t>.</w:t>
      </w:r>
    </w:p>
    <w:p w14:paraId="156C7175" w14:textId="77777777" w:rsidR="009D3923" w:rsidRDefault="009D3923">
      <w:pPr>
        <w:pStyle w:val="Corpotesto"/>
        <w:tabs>
          <w:tab w:val="left" w:pos="5220"/>
        </w:tabs>
        <w:rPr>
          <w:lang w:val="en-GB"/>
        </w:rPr>
      </w:pPr>
    </w:p>
    <w:p w14:paraId="7C49436E" w14:textId="77777777" w:rsidR="009D3923" w:rsidRDefault="009D3923">
      <w:pPr>
        <w:pStyle w:val="Corpotesto"/>
        <w:tabs>
          <w:tab w:val="left" w:pos="5220"/>
        </w:tabs>
        <w:rPr>
          <w:lang w:val="en-GB"/>
        </w:rPr>
      </w:pPr>
    </w:p>
    <w:p w14:paraId="21ACE06D" w14:textId="77777777" w:rsidR="009D3923" w:rsidRDefault="009D3923">
      <w:pPr>
        <w:pStyle w:val="Corpotesto"/>
        <w:tabs>
          <w:tab w:val="left" w:pos="5220"/>
        </w:tabs>
        <w:rPr>
          <w:lang w:val="en-GB"/>
        </w:rPr>
      </w:pPr>
    </w:p>
    <w:p w14:paraId="51F50425" w14:textId="77777777" w:rsidR="00994ED8" w:rsidRDefault="00994ED8">
      <w:pPr>
        <w:pStyle w:val="Corpotesto"/>
        <w:tabs>
          <w:tab w:val="left" w:pos="5220"/>
        </w:tabs>
        <w:rPr>
          <w:lang w:val="en-GB"/>
        </w:rPr>
      </w:pPr>
    </w:p>
    <w:p w14:paraId="659F8ABF" w14:textId="77777777" w:rsidR="00994ED8" w:rsidRDefault="00994ED8">
      <w:pPr>
        <w:pStyle w:val="Corpotesto"/>
        <w:tabs>
          <w:tab w:val="left" w:pos="5220"/>
        </w:tabs>
        <w:rPr>
          <w:lang w:val="en-GB"/>
        </w:rPr>
      </w:pPr>
    </w:p>
    <w:p w14:paraId="2FA8738A" w14:textId="77777777" w:rsidR="00994ED8" w:rsidRDefault="00994ED8">
      <w:pPr>
        <w:pStyle w:val="Corpotesto"/>
        <w:tabs>
          <w:tab w:val="left" w:pos="5220"/>
        </w:tabs>
        <w:rPr>
          <w:lang w:val="en-GB"/>
        </w:rPr>
      </w:pPr>
    </w:p>
    <w:p w14:paraId="002A8D0B" w14:textId="77777777" w:rsidR="009D3923" w:rsidRDefault="009D3923">
      <w:pPr>
        <w:pStyle w:val="Corpotesto"/>
        <w:tabs>
          <w:tab w:val="left" w:pos="5220"/>
        </w:tabs>
        <w:rPr>
          <w:lang w:val="en-GB"/>
        </w:rPr>
      </w:pPr>
    </w:p>
    <w:p w14:paraId="7B71917F" w14:textId="77777777" w:rsidR="009D3923" w:rsidRDefault="009D3923">
      <w:pPr>
        <w:pStyle w:val="Corpotesto"/>
        <w:tabs>
          <w:tab w:val="left" w:pos="5220"/>
        </w:tabs>
        <w:rPr>
          <w:lang w:val="en-GB"/>
        </w:rPr>
      </w:pPr>
    </w:p>
    <w:p w14:paraId="4EE79F50" w14:textId="77777777" w:rsidR="009D3923" w:rsidRDefault="009D3923">
      <w:pPr>
        <w:tabs>
          <w:tab w:val="left" w:pos="0"/>
          <w:tab w:val="center" w:pos="6663"/>
        </w:tabs>
        <w:spacing w:after="0"/>
        <w:rPr>
          <w:rFonts w:eastAsia="SimSun"/>
        </w:rPr>
      </w:pPr>
    </w:p>
    <w:p w14:paraId="26D790C3" w14:textId="77777777" w:rsidR="009D3923" w:rsidRPr="00BC05AE" w:rsidRDefault="009D3923">
      <w:pPr>
        <w:tabs>
          <w:tab w:val="left" w:pos="0"/>
          <w:tab w:val="center" w:pos="6663"/>
        </w:tabs>
        <w:spacing w:after="0"/>
        <w:rPr>
          <w:rFonts w:eastAsia="SimSun"/>
          <w:lang w:val="en-US"/>
        </w:rPr>
      </w:pPr>
      <w:r w:rsidRPr="00BC05AE">
        <w:rPr>
          <w:rFonts w:eastAsia="SimSun"/>
          <w:lang w:val="en-US"/>
        </w:rPr>
        <w:t>_____________________________</w:t>
      </w:r>
      <w:r w:rsidRPr="00BC05AE">
        <w:rPr>
          <w:rFonts w:eastAsia="SimSun"/>
          <w:lang w:val="en-US"/>
        </w:rPr>
        <w:tab/>
        <w:t>_____________________________</w:t>
      </w:r>
    </w:p>
    <w:p w14:paraId="36D9545E" w14:textId="04806364" w:rsidR="009D3923" w:rsidRPr="00BC05AE" w:rsidRDefault="003835C4">
      <w:pPr>
        <w:tabs>
          <w:tab w:val="left" w:pos="0"/>
          <w:tab w:val="center" w:pos="6663"/>
        </w:tabs>
        <w:spacing w:after="0"/>
        <w:rPr>
          <w:rFonts w:eastAsia="SimSun"/>
          <w:lang w:val="en-US"/>
        </w:rPr>
      </w:pPr>
      <w:r w:rsidRPr="00BC05AE">
        <w:rPr>
          <w:rFonts w:eastAsia="SimSun"/>
          <w:lang w:val="en-US"/>
        </w:rPr>
        <w:t>Quality Assurance</w:t>
      </w:r>
      <w:r w:rsidR="009D3923" w:rsidRPr="00BC05AE">
        <w:rPr>
          <w:rFonts w:eastAsia="SimSun"/>
          <w:lang w:val="en-US"/>
        </w:rPr>
        <w:tab/>
        <w:t>Date</w:t>
      </w:r>
    </w:p>
    <w:p w14:paraId="4A867795" w14:textId="3B475EAA" w:rsidR="009D3923" w:rsidRPr="00BC05AE" w:rsidRDefault="007011BE">
      <w:pPr>
        <w:tabs>
          <w:tab w:val="left" w:pos="0"/>
          <w:tab w:val="center" w:pos="6663"/>
        </w:tabs>
        <w:spacing w:after="0"/>
        <w:rPr>
          <w:rFonts w:eastAsia="SimSun"/>
          <w:lang w:val="en-US"/>
        </w:rPr>
      </w:pPr>
      <w:r>
        <w:rPr>
          <w:rFonts w:eastAsia="SimSun"/>
          <w:lang w:val="en-US"/>
        </w:rPr>
        <w:t xml:space="preserve"> </w:t>
      </w:r>
    </w:p>
    <w:p w14:paraId="23A67C60" w14:textId="77777777" w:rsidR="009D3923" w:rsidRDefault="009D3923">
      <w:pPr>
        <w:pStyle w:val="Titolo"/>
        <w:jc w:val="left"/>
        <w:rPr>
          <w:sz w:val="22"/>
          <w:szCs w:val="22"/>
        </w:rPr>
      </w:pPr>
      <w:r w:rsidRPr="00BC05AE">
        <w:rPr>
          <w:lang w:val="en-US"/>
        </w:rPr>
        <w:br w:type="page"/>
      </w:r>
      <w:r w:rsidRPr="003B1B06">
        <w:rPr>
          <w:sz w:val="22"/>
          <w:szCs w:val="22"/>
        </w:rPr>
        <w:lastRenderedPageBreak/>
        <w:t>Index</w:t>
      </w:r>
    </w:p>
    <w:p w14:paraId="15FB8005" w14:textId="49B0A349" w:rsidR="00E4019F" w:rsidRDefault="009D3923">
      <w:pPr>
        <w:pStyle w:val="Sommario1"/>
        <w:tabs>
          <w:tab w:val="left" w:pos="960"/>
        </w:tabs>
        <w:rPr>
          <w:rFonts w:asciiTheme="minorHAnsi" w:eastAsiaTheme="minorEastAsia" w:hAnsiTheme="minorHAnsi" w:cstheme="minorBidi"/>
          <w:noProof/>
          <w:kern w:val="2"/>
          <w:sz w:val="24"/>
          <w:szCs w:val="24"/>
          <w:lang w:val="it-IT" w:eastAsia="it-IT"/>
          <w14:ligatures w14:val="standardContextual"/>
        </w:rPr>
      </w:pPr>
      <w:r>
        <w:rPr>
          <w:rFonts w:cs="Arial"/>
          <w:bCs/>
          <w:noProof/>
          <w:position w:val="-6"/>
          <w:szCs w:val="18"/>
          <w:lang w:eastAsia="it-IT"/>
        </w:rPr>
        <w:fldChar w:fldCharType="begin"/>
      </w:r>
      <w:r>
        <w:rPr>
          <w:rFonts w:cs="Arial"/>
          <w:bCs/>
          <w:noProof/>
          <w:position w:val="-6"/>
          <w:szCs w:val="18"/>
          <w:lang w:eastAsia="it-IT"/>
        </w:rPr>
        <w:instrText xml:space="preserve"> TOC \o "2-2" \h \z \t "Titolo 1;1" </w:instrText>
      </w:r>
      <w:r>
        <w:rPr>
          <w:rFonts w:cs="Arial"/>
          <w:bCs/>
          <w:noProof/>
          <w:position w:val="-6"/>
          <w:szCs w:val="18"/>
          <w:lang w:eastAsia="it-IT"/>
        </w:rPr>
        <w:fldChar w:fldCharType="separate"/>
      </w:r>
      <w:hyperlink w:anchor="_Toc175596751" w:history="1">
        <w:r w:rsidR="00E4019F" w:rsidRPr="00520D50">
          <w:rPr>
            <w:rStyle w:val="Collegamentoipertestuale"/>
            <w:noProof/>
          </w:rPr>
          <w:t>1.</w:t>
        </w:r>
        <w:r w:rsidR="00E4019F">
          <w:rPr>
            <w:rFonts w:asciiTheme="minorHAnsi" w:eastAsiaTheme="minorEastAsia" w:hAnsiTheme="minorHAnsi" w:cstheme="minorBidi"/>
            <w:noProof/>
            <w:kern w:val="2"/>
            <w:sz w:val="24"/>
            <w:szCs w:val="24"/>
            <w:lang w:val="it-IT" w:eastAsia="it-IT"/>
            <w14:ligatures w14:val="standardContextual"/>
          </w:rPr>
          <w:tab/>
        </w:r>
        <w:r w:rsidR="00E4019F" w:rsidRPr="00520D50">
          <w:rPr>
            <w:rStyle w:val="Collegamentoipertestuale"/>
            <w:noProof/>
          </w:rPr>
          <w:t>Summary</w:t>
        </w:r>
        <w:r w:rsidR="00E4019F">
          <w:rPr>
            <w:noProof/>
            <w:webHidden/>
          </w:rPr>
          <w:tab/>
        </w:r>
        <w:r w:rsidR="00E4019F">
          <w:rPr>
            <w:noProof/>
            <w:webHidden/>
          </w:rPr>
          <w:fldChar w:fldCharType="begin"/>
        </w:r>
        <w:r w:rsidR="00E4019F">
          <w:rPr>
            <w:noProof/>
            <w:webHidden/>
          </w:rPr>
          <w:instrText xml:space="preserve"> PAGEREF _Toc175596751 \h </w:instrText>
        </w:r>
        <w:r w:rsidR="00E4019F">
          <w:rPr>
            <w:noProof/>
            <w:webHidden/>
          </w:rPr>
        </w:r>
        <w:r w:rsidR="00E4019F">
          <w:rPr>
            <w:noProof/>
            <w:webHidden/>
          </w:rPr>
          <w:fldChar w:fldCharType="separate"/>
        </w:r>
        <w:r w:rsidR="00E4019F">
          <w:rPr>
            <w:noProof/>
            <w:webHidden/>
          </w:rPr>
          <w:t>5</w:t>
        </w:r>
        <w:r w:rsidR="00E4019F">
          <w:rPr>
            <w:noProof/>
            <w:webHidden/>
          </w:rPr>
          <w:fldChar w:fldCharType="end"/>
        </w:r>
      </w:hyperlink>
    </w:p>
    <w:p w14:paraId="6C6B02BA" w14:textId="6C1AF2C6" w:rsidR="00E4019F" w:rsidRDefault="00E4019F">
      <w:pPr>
        <w:pStyle w:val="Sommario1"/>
        <w:tabs>
          <w:tab w:val="left" w:pos="960"/>
        </w:tabs>
        <w:rPr>
          <w:rFonts w:asciiTheme="minorHAnsi" w:eastAsiaTheme="minorEastAsia" w:hAnsiTheme="minorHAnsi" w:cstheme="minorBidi"/>
          <w:noProof/>
          <w:kern w:val="2"/>
          <w:sz w:val="24"/>
          <w:szCs w:val="24"/>
          <w:lang w:val="it-IT" w:eastAsia="it-IT"/>
          <w14:ligatures w14:val="standardContextual"/>
        </w:rPr>
      </w:pPr>
      <w:hyperlink w:anchor="_Toc175596752" w:history="1">
        <w:r w:rsidRPr="00520D50">
          <w:rPr>
            <w:rStyle w:val="Collegamentoipertestuale"/>
            <w:noProof/>
          </w:rPr>
          <w:t>2.</w:t>
        </w:r>
        <w:r>
          <w:rPr>
            <w:rFonts w:asciiTheme="minorHAnsi" w:eastAsiaTheme="minorEastAsia" w:hAnsiTheme="minorHAnsi" w:cstheme="minorBidi"/>
            <w:noProof/>
            <w:kern w:val="2"/>
            <w:sz w:val="24"/>
            <w:szCs w:val="24"/>
            <w:lang w:val="it-IT" w:eastAsia="it-IT"/>
            <w14:ligatures w14:val="standardContextual"/>
          </w:rPr>
          <w:tab/>
        </w:r>
        <w:r w:rsidRPr="00520D50">
          <w:rPr>
            <w:rStyle w:val="Collegamentoipertestuale"/>
            <w:noProof/>
          </w:rPr>
          <w:t>Time Schedule</w:t>
        </w:r>
        <w:r>
          <w:rPr>
            <w:noProof/>
            <w:webHidden/>
          </w:rPr>
          <w:tab/>
        </w:r>
        <w:r>
          <w:rPr>
            <w:noProof/>
            <w:webHidden/>
          </w:rPr>
          <w:fldChar w:fldCharType="begin"/>
        </w:r>
        <w:r>
          <w:rPr>
            <w:noProof/>
            <w:webHidden/>
          </w:rPr>
          <w:instrText xml:space="preserve"> PAGEREF _Toc175596752 \h </w:instrText>
        </w:r>
        <w:r>
          <w:rPr>
            <w:noProof/>
            <w:webHidden/>
          </w:rPr>
        </w:r>
        <w:r>
          <w:rPr>
            <w:noProof/>
            <w:webHidden/>
          </w:rPr>
          <w:fldChar w:fldCharType="separate"/>
        </w:r>
        <w:r>
          <w:rPr>
            <w:noProof/>
            <w:webHidden/>
          </w:rPr>
          <w:t>5</w:t>
        </w:r>
        <w:r>
          <w:rPr>
            <w:noProof/>
            <w:webHidden/>
          </w:rPr>
          <w:fldChar w:fldCharType="end"/>
        </w:r>
      </w:hyperlink>
    </w:p>
    <w:p w14:paraId="60547B46" w14:textId="6B18DD87" w:rsidR="00E4019F" w:rsidRDefault="00E4019F">
      <w:pPr>
        <w:pStyle w:val="Sommario1"/>
        <w:tabs>
          <w:tab w:val="left" w:pos="960"/>
        </w:tabs>
        <w:rPr>
          <w:rFonts w:asciiTheme="minorHAnsi" w:eastAsiaTheme="minorEastAsia" w:hAnsiTheme="minorHAnsi" w:cstheme="minorBidi"/>
          <w:noProof/>
          <w:kern w:val="2"/>
          <w:sz w:val="24"/>
          <w:szCs w:val="24"/>
          <w:lang w:val="it-IT" w:eastAsia="it-IT"/>
          <w14:ligatures w14:val="standardContextual"/>
        </w:rPr>
      </w:pPr>
      <w:hyperlink w:anchor="_Toc175596753" w:history="1">
        <w:r w:rsidRPr="00520D50">
          <w:rPr>
            <w:rStyle w:val="Collegamentoipertestuale"/>
            <w:noProof/>
          </w:rPr>
          <w:t>3.</w:t>
        </w:r>
        <w:r>
          <w:rPr>
            <w:rFonts w:asciiTheme="minorHAnsi" w:eastAsiaTheme="minorEastAsia" w:hAnsiTheme="minorHAnsi" w:cstheme="minorBidi"/>
            <w:noProof/>
            <w:kern w:val="2"/>
            <w:sz w:val="24"/>
            <w:szCs w:val="24"/>
            <w:lang w:val="it-IT" w:eastAsia="it-IT"/>
            <w14:ligatures w14:val="standardContextual"/>
          </w:rPr>
          <w:tab/>
        </w:r>
        <w:r w:rsidRPr="00520D50">
          <w:rPr>
            <w:rStyle w:val="Collegamentoipertestuale"/>
            <w:noProof/>
          </w:rPr>
          <w:t>Study Objective</w:t>
        </w:r>
        <w:r>
          <w:rPr>
            <w:noProof/>
            <w:webHidden/>
          </w:rPr>
          <w:tab/>
        </w:r>
        <w:r>
          <w:rPr>
            <w:noProof/>
            <w:webHidden/>
          </w:rPr>
          <w:fldChar w:fldCharType="begin"/>
        </w:r>
        <w:r>
          <w:rPr>
            <w:noProof/>
            <w:webHidden/>
          </w:rPr>
          <w:instrText xml:space="preserve"> PAGEREF _Toc175596753 \h </w:instrText>
        </w:r>
        <w:r>
          <w:rPr>
            <w:noProof/>
            <w:webHidden/>
          </w:rPr>
        </w:r>
        <w:r>
          <w:rPr>
            <w:noProof/>
            <w:webHidden/>
          </w:rPr>
          <w:fldChar w:fldCharType="separate"/>
        </w:r>
        <w:r>
          <w:rPr>
            <w:noProof/>
            <w:webHidden/>
          </w:rPr>
          <w:t>5</w:t>
        </w:r>
        <w:r>
          <w:rPr>
            <w:noProof/>
            <w:webHidden/>
          </w:rPr>
          <w:fldChar w:fldCharType="end"/>
        </w:r>
      </w:hyperlink>
    </w:p>
    <w:p w14:paraId="240A273D" w14:textId="7DBF3759" w:rsidR="00E4019F" w:rsidRDefault="00E4019F">
      <w:pPr>
        <w:pStyle w:val="Sommario1"/>
        <w:tabs>
          <w:tab w:val="left" w:pos="960"/>
        </w:tabs>
        <w:rPr>
          <w:rFonts w:asciiTheme="minorHAnsi" w:eastAsiaTheme="minorEastAsia" w:hAnsiTheme="minorHAnsi" w:cstheme="minorBidi"/>
          <w:noProof/>
          <w:kern w:val="2"/>
          <w:sz w:val="24"/>
          <w:szCs w:val="24"/>
          <w:lang w:val="it-IT" w:eastAsia="it-IT"/>
          <w14:ligatures w14:val="standardContextual"/>
        </w:rPr>
      </w:pPr>
      <w:hyperlink w:anchor="_Toc175596754" w:history="1">
        <w:r w:rsidRPr="00520D50">
          <w:rPr>
            <w:rStyle w:val="Collegamentoipertestuale"/>
            <w:noProof/>
          </w:rPr>
          <w:t>4.</w:t>
        </w:r>
        <w:r>
          <w:rPr>
            <w:rFonts w:asciiTheme="minorHAnsi" w:eastAsiaTheme="minorEastAsia" w:hAnsiTheme="minorHAnsi" w:cstheme="minorBidi"/>
            <w:noProof/>
            <w:kern w:val="2"/>
            <w:sz w:val="24"/>
            <w:szCs w:val="24"/>
            <w:lang w:val="it-IT" w:eastAsia="it-IT"/>
            <w14:ligatures w14:val="standardContextual"/>
          </w:rPr>
          <w:tab/>
        </w:r>
        <w:r w:rsidRPr="00520D50">
          <w:rPr>
            <w:rStyle w:val="Collegamentoipertestuale"/>
            <w:noProof/>
          </w:rPr>
          <w:t>Material (s)</w:t>
        </w:r>
        <w:r>
          <w:rPr>
            <w:noProof/>
            <w:webHidden/>
          </w:rPr>
          <w:tab/>
        </w:r>
        <w:r>
          <w:rPr>
            <w:noProof/>
            <w:webHidden/>
          </w:rPr>
          <w:fldChar w:fldCharType="begin"/>
        </w:r>
        <w:r>
          <w:rPr>
            <w:noProof/>
            <w:webHidden/>
          </w:rPr>
          <w:instrText xml:space="preserve"> PAGEREF _Toc175596754 \h </w:instrText>
        </w:r>
        <w:r>
          <w:rPr>
            <w:noProof/>
            <w:webHidden/>
          </w:rPr>
        </w:r>
        <w:r>
          <w:rPr>
            <w:noProof/>
            <w:webHidden/>
          </w:rPr>
          <w:fldChar w:fldCharType="separate"/>
        </w:r>
        <w:r>
          <w:rPr>
            <w:noProof/>
            <w:webHidden/>
          </w:rPr>
          <w:t>5</w:t>
        </w:r>
        <w:r>
          <w:rPr>
            <w:noProof/>
            <w:webHidden/>
          </w:rPr>
          <w:fldChar w:fldCharType="end"/>
        </w:r>
      </w:hyperlink>
    </w:p>
    <w:p w14:paraId="34901DD6" w14:textId="4E83140D" w:rsidR="00E4019F" w:rsidRDefault="00E4019F">
      <w:pPr>
        <w:pStyle w:val="Sommario2"/>
        <w:tabs>
          <w:tab w:val="left" w:pos="960"/>
        </w:tabs>
        <w:rPr>
          <w:rFonts w:asciiTheme="minorHAnsi" w:eastAsiaTheme="minorEastAsia" w:hAnsiTheme="minorHAnsi" w:cstheme="minorBidi"/>
          <w:noProof/>
          <w:kern w:val="2"/>
          <w:sz w:val="24"/>
          <w:szCs w:val="24"/>
          <w:lang w:val="it-IT" w:eastAsia="it-IT"/>
          <w14:ligatures w14:val="standardContextual"/>
        </w:rPr>
      </w:pPr>
      <w:hyperlink w:anchor="_Toc175596755" w:history="1">
        <w:r w:rsidRPr="00520D50">
          <w:rPr>
            <w:rStyle w:val="Collegamentoipertestuale"/>
            <w:noProof/>
          </w:rPr>
          <w:t>4.1</w:t>
        </w:r>
        <w:r>
          <w:rPr>
            <w:rFonts w:asciiTheme="minorHAnsi" w:eastAsiaTheme="minorEastAsia" w:hAnsiTheme="minorHAnsi" w:cstheme="minorBidi"/>
            <w:noProof/>
            <w:kern w:val="2"/>
            <w:sz w:val="24"/>
            <w:szCs w:val="24"/>
            <w:lang w:val="it-IT" w:eastAsia="it-IT"/>
            <w14:ligatures w14:val="standardContextual"/>
          </w:rPr>
          <w:tab/>
        </w:r>
        <w:r w:rsidRPr="00520D50">
          <w:rPr>
            <w:rStyle w:val="Collegamentoipertestuale"/>
            <w:noProof/>
          </w:rPr>
          <w:t>Test Item</w:t>
        </w:r>
        <w:r>
          <w:rPr>
            <w:noProof/>
            <w:webHidden/>
          </w:rPr>
          <w:tab/>
        </w:r>
        <w:r>
          <w:rPr>
            <w:noProof/>
            <w:webHidden/>
          </w:rPr>
          <w:fldChar w:fldCharType="begin"/>
        </w:r>
        <w:r>
          <w:rPr>
            <w:noProof/>
            <w:webHidden/>
          </w:rPr>
          <w:instrText xml:space="preserve"> PAGEREF _Toc175596755 \h </w:instrText>
        </w:r>
        <w:r>
          <w:rPr>
            <w:noProof/>
            <w:webHidden/>
          </w:rPr>
        </w:r>
        <w:r>
          <w:rPr>
            <w:noProof/>
            <w:webHidden/>
          </w:rPr>
          <w:fldChar w:fldCharType="separate"/>
        </w:r>
        <w:r>
          <w:rPr>
            <w:noProof/>
            <w:webHidden/>
          </w:rPr>
          <w:t>5</w:t>
        </w:r>
        <w:r>
          <w:rPr>
            <w:noProof/>
            <w:webHidden/>
          </w:rPr>
          <w:fldChar w:fldCharType="end"/>
        </w:r>
      </w:hyperlink>
    </w:p>
    <w:p w14:paraId="17D569F2" w14:textId="37BECDA8" w:rsidR="00E4019F" w:rsidRDefault="00E4019F">
      <w:pPr>
        <w:pStyle w:val="Sommario1"/>
        <w:tabs>
          <w:tab w:val="left" w:pos="960"/>
        </w:tabs>
        <w:rPr>
          <w:rFonts w:asciiTheme="minorHAnsi" w:eastAsiaTheme="minorEastAsia" w:hAnsiTheme="minorHAnsi" w:cstheme="minorBidi"/>
          <w:noProof/>
          <w:kern w:val="2"/>
          <w:sz w:val="24"/>
          <w:szCs w:val="24"/>
          <w:lang w:val="it-IT" w:eastAsia="it-IT"/>
          <w14:ligatures w14:val="standardContextual"/>
        </w:rPr>
      </w:pPr>
      <w:hyperlink w:anchor="_Toc175596756" w:history="1">
        <w:r w:rsidRPr="00520D50">
          <w:rPr>
            <w:rStyle w:val="Collegamentoipertestuale"/>
            <w:noProof/>
          </w:rPr>
          <w:t>5.</w:t>
        </w:r>
        <w:r>
          <w:rPr>
            <w:rFonts w:asciiTheme="minorHAnsi" w:eastAsiaTheme="minorEastAsia" w:hAnsiTheme="minorHAnsi" w:cstheme="minorBidi"/>
            <w:noProof/>
            <w:kern w:val="2"/>
            <w:sz w:val="24"/>
            <w:szCs w:val="24"/>
            <w:lang w:val="it-IT" w:eastAsia="it-IT"/>
            <w14:ligatures w14:val="standardContextual"/>
          </w:rPr>
          <w:tab/>
        </w:r>
        <w:r w:rsidRPr="00520D50">
          <w:rPr>
            <w:rStyle w:val="Collegamentoipertestuale"/>
            <w:noProof/>
          </w:rPr>
          <w:t>Equipment</w:t>
        </w:r>
        <w:r>
          <w:rPr>
            <w:noProof/>
            <w:webHidden/>
          </w:rPr>
          <w:tab/>
        </w:r>
        <w:r>
          <w:rPr>
            <w:noProof/>
            <w:webHidden/>
          </w:rPr>
          <w:fldChar w:fldCharType="begin"/>
        </w:r>
        <w:r>
          <w:rPr>
            <w:noProof/>
            <w:webHidden/>
          </w:rPr>
          <w:instrText xml:space="preserve"> PAGEREF _Toc175596756 \h </w:instrText>
        </w:r>
        <w:r>
          <w:rPr>
            <w:noProof/>
            <w:webHidden/>
          </w:rPr>
        </w:r>
        <w:r>
          <w:rPr>
            <w:noProof/>
            <w:webHidden/>
          </w:rPr>
          <w:fldChar w:fldCharType="separate"/>
        </w:r>
        <w:r>
          <w:rPr>
            <w:noProof/>
            <w:webHidden/>
          </w:rPr>
          <w:t>6</w:t>
        </w:r>
        <w:r>
          <w:rPr>
            <w:noProof/>
            <w:webHidden/>
          </w:rPr>
          <w:fldChar w:fldCharType="end"/>
        </w:r>
      </w:hyperlink>
    </w:p>
    <w:p w14:paraId="714E1C2A" w14:textId="41E79164" w:rsidR="00E4019F" w:rsidRDefault="00E4019F">
      <w:pPr>
        <w:pStyle w:val="Sommario2"/>
        <w:tabs>
          <w:tab w:val="left" w:pos="960"/>
        </w:tabs>
        <w:rPr>
          <w:rFonts w:asciiTheme="minorHAnsi" w:eastAsiaTheme="minorEastAsia" w:hAnsiTheme="minorHAnsi" w:cstheme="minorBidi"/>
          <w:noProof/>
          <w:kern w:val="2"/>
          <w:sz w:val="24"/>
          <w:szCs w:val="24"/>
          <w:lang w:val="it-IT" w:eastAsia="it-IT"/>
          <w14:ligatures w14:val="standardContextual"/>
        </w:rPr>
      </w:pPr>
      <w:hyperlink w:anchor="_Toc175596757" w:history="1">
        <w:r w:rsidRPr="00520D50">
          <w:rPr>
            <w:rStyle w:val="Collegamentoipertestuale"/>
            <w:noProof/>
          </w:rPr>
          <w:t>5.1</w:t>
        </w:r>
        <w:r>
          <w:rPr>
            <w:rFonts w:asciiTheme="minorHAnsi" w:eastAsiaTheme="minorEastAsia" w:hAnsiTheme="minorHAnsi" w:cstheme="minorBidi"/>
            <w:noProof/>
            <w:kern w:val="2"/>
            <w:sz w:val="24"/>
            <w:szCs w:val="24"/>
            <w:lang w:val="it-IT" w:eastAsia="it-IT"/>
            <w14:ligatures w14:val="standardContextual"/>
          </w:rPr>
          <w:tab/>
        </w:r>
        <w:r w:rsidRPr="00520D50">
          <w:rPr>
            <w:rStyle w:val="Collegamentoipertestuale"/>
            <w:noProof/>
          </w:rPr>
          <w:t>Reagents</w:t>
        </w:r>
        <w:r>
          <w:rPr>
            <w:noProof/>
            <w:webHidden/>
          </w:rPr>
          <w:tab/>
        </w:r>
        <w:r>
          <w:rPr>
            <w:noProof/>
            <w:webHidden/>
          </w:rPr>
          <w:fldChar w:fldCharType="begin"/>
        </w:r>
        <w:r>
          <w:rPr>
            <w:noProof/>
            <w:webHidden/>
          </w:rPr>
          <w:instrText xml:space="preserve"> PAGEREF _Toc175596757 \h </w:instrText>
        </w:r>
        <w:r>
          <w:rPr>
            <w:noProof/>
            <w:webHidden/>
          </w:rPr>
        </w:r>
        <w:r>
          <w:rPr>
            <w:noProof/>
            <w:webHidden/>
          </w:rPr>
          <w:fldChar w:fldCharType="separate"/>
        </w:r>
        <w:r>
          <w:rPr>
            <w:noProof/>
            <w:webHidden/>
          </w:rPr>
          <w:t>7</w:t>
        </w:r>
        <w:r>
          <w:rPr>
            <w:noProof/>
            <w:webHidden/>
          </w:rPr>
          <w:fldChar w:fldCharType="end"/>
        </w:r>
      </w:hyperlink>
    </w:p>
    <w:p w14:paraId="5C9B5A63" w14:textId="0EF36CD8" w:rsidR="00E4019F" w:rsidRDefault="00E4019F">
      <w:pPr>
        <w:pStyle w:val="Sommario1"/>
        <w:tabs>
          <w:tab w:val="left" w:pos="960"/>
        </w:tabs>
        <w:rPr>
          <w:rFonts w:asciiTheme="minorHAnsi" w:eastAsiaTheme="minorEastAsia" w:hAnsiTheme="minorHAnsi" w:cstheme="minorBidi"/>
          <w:noProof/>
          <w:kern w:val="2"/>
          <w:sz w:val="24"/>
          <w:szCs w:val="24"/>
          <w:lang w:val="it-IT" w:eastAsia="it-IT"/>
          <w14:ligatures w14:val="standardContextual"/>
        </w:rPr>
      </w:pPr>
      <w:hyperlink w:anchor="_Toc175596758" w:history="1">
        <w:r w:rsidRPr="00520D50">
          <w:rPr>
            <w:rStyle w:val="Collegamentoipertestuale"/>
            <w:noProof/>
          </w:rPr>
          <w:t>6.</w:t>
        </w:r>
        <w:r>
          <w:rPr>
            <w:rFonts w:asciiTheme="minorHAnsi" w:eastAsiaTheme="minorEastAsia" w:hAnsiTheme="minorHAnsi" w:cstheme="minorBidi"/>
            <w:noProof/>
            <w:kern w:val="2"/>
            <w:sz w:val="24"/>
            <w:szCs w:val="24"/>
            <w:lang w:val="it-IT" w:eastAsia="it-IT"/>
            <w14:ligatures w14:val="standardContextual"/>
          </w:rPr>
          <w:tab/>
        </w:r>
        <w:r w:rsidRPr="00520D50">
          <w:rPr>
            <w:rStyle w:val="Collegamentoipertestuale"/>
            <w:noProof/>
          </w:rPr>
          <w:t>Methods of Analysis</w:t>
        </w:r>
        <w:r>
          <w:rPr>
            <w:noProof/>
            <w:webHidden/>
          </w:rPr>
          <w:tab/>
        </w:r>
        <w:r>
          <w:rPr>
            <w:noProof/>
            <w:webHidden/>
          </w:rPr>
          <w:fldChar w:fldCharType="begin"/>
        </w:r>
        <w:r>
          <w:rPr>
            <w:noProof/>
            <w:webHidden/>
          </w:rPr>
          <w:instrText xml:space="preserve"> PAGEREF _Toc175596758 \h </w:instrText>
        </w:r>
        <w:r>
          <w:rPr>
            <w:noProof/>
            <w:webHidden/>
          </w:rPr>
        </w:r>
        <w:r>
          <w:rPr>
            <w:noProof/>
            <w:webHidden/>
          </w:rPr>
          <w:fldChar w:fldCharType="separate"/>
        </w:r>
        <w:r>
          <w:rPr>
            <w:noProof/>
            <w:webHidden/>
          </w:rPr>
          <w:t>7</w:t>
        </w:r>
        <w:r>
          <w:rPr>
            <w:noProof/>
            <w:webHidden/>
          </w:rPr>
          <w:fldChar w:fldCharType="end"/>
        </w:r>
      </w:hyperlink>
    </w:p>
    <w:p w14:paraId="4EE76DCB" w14:textId="282A3B45" w:rsidR="00E4019F" w:rsidRDefault="00E4019F">
      <w:pPr>
        <w:pStyle w:val="Sommario2"/>
        <w:tabs>
          <w:tab w:val="left" w:pos="960"/>
        </w:tabs>
        <w:rPr>
          <w:rFonts w:asciiTheme="minorHAnsi" w:eastAsiaTheme="minorEastAsia" w:hAnsiTheme="minorHAnsi" w:cstheme="minorBidi"/>
          <w:noProof/>
          <w:kern w:val="2"/>
          <w:sz w:val="24"/>
          <w:szCs w:val="24"/>
          <w:lang w:val="it-IT" w:eastAsia="it-IT"/>
          <w14:ligatures w14:val="standardContextual"/>
        </w:rPr>
      </w:pPr>
      <w:hyperlink w:anchor="_Toc175596759" w:history="1">
        <w:r w:rsidRPr="00520D50">
          <w:rPr>
            <w:rStyle w:val="Collegamentoipertestuale"/>
            <w:noProof/>
          </w:rPr>
          <w:t>6.1</w:t>
        </w:r>
        <w:r>
          <w:rPr>
            <w:rFonts w:asciiTheme="minorHAnsi" w:eastAsiaTheme="minorEastAsia" w:hAnsiTheme="minorHAnsi" w:cstheme="minorBidi"/>
            <w:noProof/>
            <w:kern w:val="2"/>
            <w:sz w:val="24"/>
            <w:szCs w:val="24"/>
            <w:lang w:val="it-IT" w:eastAsia="it-IT"/>
            <w14:ligatures w14:val="standardContextual"/>
          </w:rPr>
          <w:tab/>
        </w:r>
        <w:r w:rsidRPr="00520D50">
          <w:rPr>
            <w:rStyle w:val="Collegamentoipertestuale"/>
            <w:noProof/>
          </w:rPr>
          <w:t>Test organisms and experimental conditions</w:t>
        </w:r>
        <w:r>
          <w:rPr>
            <w:noProof/>
            <w:webHidden/>
          </w:rPr>
          <w:tab/>
        </w:r>
        <w:r>
          <w:rPr>
            <w:noProof/>
            <w:webHidden/>
          </w:rPr>
          <w:fldChar w:fldCharType="begin"/>
        </w:r>
        <w:r>
          <w:rPr>
            <w:noProof/>
            <w:webHidden/>
          </w:rPr>
          <w:instrText xml:space="preserve"> PAGEREF _Toc175596759 \h </w:instrText>
        </w:r>
        <w:r>
          <w:rPr>
            <w:noProof/>
            <w:webHidden/>
          </w:rPr>
        </w:r>
        <w:r>
          <w:rPr>
            <w:noProof/>
            <w:webHidden/>
          </w:rPr>
          <w:fldChar w:fldCharType="separate"/>
        </w:r>
        <w:r>
          <w:rPr>
            <w:noProof/>
            <w:webHidden/>
          </w:rPr>
          <w:t>7</w:t>
        </w:r>
        <w:r>
          <w:rPr>
            <w:noProof/>
            <w:webHidden/>
          </w:rPr>
          <w:fldChar w:fldCharType="end"/>
        </w:r>
      </w:hyperlink>
    </w:p>
    <w:p w14:paraId="1F6BD8D1" w14:textId="4D1E03EC" w:rsidR="00E4019F" w:rsidRDefault="00E4019F">
      <w:pPr>
        <w:pStyle w:val="Sommario2"/>
        <w:tabs>
          <w:tab w:val="left" w:pos="960"/>
        </w:tabs>
        <w:rPr>
          <w:rFonts w:asciiTheme="minorHAnsi" w:eastAsiaTheme="minorEastAsia" w:hAnsiTheme="minorHAnsi" w:cstheme="minorBidi"/>
          <w:noProof/>
          <w:kern w:val="2"/>
          <w:sz w:val="24"/>
          <w:szCs w:val="24"/>
          <w:lang w:val="it-IT" w:eastAsia="it-IT"/>
          <w14:ligatures w14:val="standardContextual"/>
        </w:rPr>
      </w:pPr>
      <w:hyperlink w:anchor="_Toc175596760" w:history="1">
        <w:r w:rsidRPr="00520D50">
          <w:rPr>
            <w:rStyle w:val="Collegamentoipertestuale"/>
            <w:noProof/>
          </w:rPr>
          <w:t>6.2</w:t>
        </w:r>
        <w:r>
          <w:rPr>
            <w:rFonts w:asciiTheme="minorHAnsi" w:eastAsiaTheme="minorEastAsia" w:hAnsiTheme="minorHAnsi" w:cstheme="minorBidi"/>
            <w:noProof/>
            <w:kern w:val="2"/>
            <w:sz w:val="24"/>
            <w:szCs w:val="24"/>
            <w:lang w:val="it-IT" w:eastAsia="it-IT"/>
            <w14:ligatures w14:val="standardContextual"/>
          </w:rPr>
          <w:tab/>
        </w:r>
        <w:r w:rsidRPr="00520D50">
          <w:rPr>
            <w:rStyle w:val="Collegamentoipertestuale"/>
            <w:noProof/>
          </w:rPr>
          <w:t>Experimental conditions</w:t>
        </w:r>
        <w:r>
          <w:rPr>
            <w:noProof/>
            <w:webHidden/>
          </w:rPr>
          <w:tab/>
        </w:r>
        <w:r>
          <w:rPr>
            <w:noProof/>
            <w:webHidden/>
          </w:rPr>
          <w:fldChar w:fldCharType="begin"/>
        </w:r>
        <w:r>
          <w:rPr>
            <w:noProof/>
            <w:webHidden/>
          </w:rPr>
          <w:instrText xml:space="preserve"> PAGEREF _Toc175596760 \h </w:instrText>
        </w:r>
        <w:r>
          <w:rPr>
            <w:noProof/>
            <w:webHidden/>
          </w:rPr>
        </w:r>
        <w:r>
          <w:rPr>
            <w:noProof/>
            <w:webHidden/>
          </w:rPr>
          <w:fldChar w:fldCharType="separate"/>
        </w:r>
        <w:r>
          <w:rPr>
            <w:noProof/>
            <w:webHidden/>
          </w:rPr>
          <w:t>7</w:t>
        </w:r>
        <w:r>
          <w:rPr>
            <w:noProof/>
            <w:webHidden/>
          </w:rPr>
          <w:fldChar w:fldCharType="end"/>
        </w:r>
      </w:hyperlink>
    </w:p>
    <w:p w14:paraId="07699C20" w14:textId="398CA137" w:rsidR="00E4019F" w:rsidRDefault="00E4019F">
      <w:pPr>
        <w:pStyle w:val="Sommario2"/>
        <w:tabs>
          <w:tab w:val="left" w:pos="960"/>
        </w:tabs>
        <w:rPr>
          <w:rFonts w:asciiTheme="minorHAnsi" w:eastAsiaTheme="minorEastAsia" w:hAnsiTheme="minorHAnsi" w:cstheme="minorBidi"/>
          <w:noProof/>
          <w:kern w:val="2"/>
          <w:sz w:val="24"/>
          <w:szCs w:val="24"/>
          <w:lang w:val="it-IT" w:eastAsia="it-IT"/>
          <w14:ligatures w14:val="standardContextual"/>
        </w:rPr>
      </w:pPr>
      <w:hyperlink w:anchor="_Toc175596761" w:history="1">
        <w:r w:rsidRPr="00520D50">
          <w:rPr>
            <w:rStyle w:val="Collegamentoipertestuale"/>
            <w:noProof/>
          </w:rPr>
          <w:t>6.3</w:t>
        </w:r>
        <w:r>
          <w:rPr>
            <w:rFonts w:asciiTheme="minorHAnsi" w:eastAsiaTheme="minorEastAsia" w:hAnsiTheme="minorHAnsi" w:cstheme="minorBidi"/>
            <w:noProof/>
            <w:kern w:val="2"/>
            <w:sz w:val="24"/>
            <w:szCs w:val="24"/>
            <w:lang w:val="it-IT" w:eastAsia="it-IT"/>
            <w14:ligatures w14:val="standardContextual"/>
          </w:rPr>
          <w:tab/>
        </w:r>
        <w:r w:rsidRPr="00520D50">
          <w:rPr>
            <w:rStyle w:val="Collegamentoipertestuale"/>
            <w:noProof/>
          </w:rPr>
          <w:t>Test organisms working culture</w:t>
        </w:r>
        <w:r>
          <w:rPr>
            <w:noProof/>
            <w:webHidden/>
          </w:rPr>
          <w:tab/>
        </w:r>
        <w:r>
          <w:rPr>
            <w:noProof/>
            <w:webHidden/>
          </w:rPr>
          <w:fldChar w:fldCharType="begin"/>
        </w:r>
        <w:r>
          <w:rPr>
            <w:noProof/>
            <w:webHidden/>
          </w:rPr>
          <w:instrText xml:space="preserve"> PAGEREF _Toc175596761 \h </w:instrText>
        </w:r>
        <w:r>
          <w:rPr>
            <w:noProof/>
            <w:webHidden/>
          </w:rPr>
        </w:r>
        <w:r>
          <w:rPr>
            <w:noProof/>
            <w:webHidden/>
          </w:rPr>
          <w:fldChar w:fldCharType="separate"/>
        </w:r>
        <w:r>
          <w:rPr>
            <w:noProof/>
            <w:webHidden/>
          </w:rPr>
          <w:t>8</w:t>
        </w:r>
        <w:r>
          <w:rPr>
            <w:noProof/>
            <w:webHidden/>
          </w:rPr>
          <w:fldChar w:fldCharType="end"/>
        </w:r>
      </w:hyperlink>
    </w:p>
    <w:p w14:paraId="79973510" w14:textId="63AE9E51" w:rsidR="00E4019F" w:rsidRDefault="00E4019F">
      <w:pPr>
        <w:pStyle w:val="Sommario2"/>
        <w:tabs>
          <w:tab w:val="left" w:pos="960"/>
        </w:tabs>
        <w:rPr>
          <w:rFonts w:asciiTheme="minorHAnsi" w:eastAsiaTheme="minorEastAsia" w:hAnsiTheme="minorHAnsi" w:cstheme="minorBidi"/>
          <w:noProof/>
          <w:kern w:val="2"/>
          <w:sz w:val="24"/>
          <w:szCs w:val="24"/>
          <w:lang w:val="it-IT" w:eastAsia="it-IT"/>
          <w14:ligatures w14:val="standardContextual"/>
        </w:rPr>
      </w:pPr>
      <w:hyperlink w:anchor="_Toc175596762" w:history="1">
        <w:r w:rsidRPr="00520D50">
          <w:rPr>
            <w:rStyle w:val="Collegamentoipertestuale"/>
            <w:noProof/>
          </w:rPr>
          <w:t>6.4</w:t>
        </w:r>
        <w:r>
          <w:rPr>
            <w:rFonts w:asciiTheme="minorHAnsi" w:eastAsiaTheme="minorEastAsia" w:hAnsiTheme="minorHAnsi" w:cstheme="minorBidi"/>
            <w:noProof/>
            <w:kern w:val="2"/>
            <w:sz w:val="24"/>
            <w:szCs w:val="24"/>
            <w:lang w:val="it-IT" w:eastAsia="it-IT"/>
            <w14:ligatures w14:val="standardContextual"/>
          </w:rPr>
          <w:tab/>
        </w:r>
        <w:r w:rsidRPr="00520D50">
          <w:rPr>
            <w:rStyle w:val="Collegamentoipertestuale"/>
            <w:noProof/>
          </w:rPr>
          <w:t>Test suspension (N)</w:t>
        </w:r>
        <w:r>
          <w:rPr>
            <w:noProof/>
            <w:webHidden/>
          </w:rPr>
          <w:tab/>
        </w:r>
        <w:r>
          <w:rPr>
            <w:noProof/>
            <w:webHidden/>
          </w:rPr>
          <w:fldChar w:fldCharType="begin"/>
        </w:r>
        <w:r>
          <w:rPr>
            <w:noProof/>
            <w:webHidden/>
          </w:rPr>
          <w:instrText xml:space="preserve"> PAGEREF _Toc175596762 \h </w:instrText>
        </w:r>
        <w:r>
          <w:rPr>
            <w:noProof/>
            <w:webHidden/>
          </w:rPr>
        </w:r>
        <w:r>
          <w:rPr>
            <w:noProof/>
            <w:webHidden/>
          </w:rPr>
          <w:fldChar w:fldCharType="separate"/>
        </w:r>
        <w:r>
          <w:rPr>
            <w:noProof/>
            <w:webHidden/>
          </w:rPr>
          <w:t>8</w:t>
        </w:r>
        <w:r>
          <w:rPr>
            <w:noProof/>
            <w:webHidden/>
          </w:rPr>
          <w:fldChar w:fldCharType="end"/>
        </w:r>
      </w:hyperlink>
    </w:p>
    <w:p w14:paraId="38DBA4EB" w14:textId="7EB14507" w:rsidR="00E4019F" w:rsidRDefault="00E4019F">
      <w:pPr>
        <w:pStyle w:val="Sommario2"/>
        <w:tabs>
          <w:tab w:val="left" w:pos="960"/>
        </w:tabs>
        <w:rPr>
          <w:rFonts w:asciiTheme="minorHAnsi" w:eastAsiaTheme="minorEastAsia" w:hAnsiTheme="minorHAnsi" w:cstheme="minorBidi"/>
          <w:noProof/>
          <w:kern w:val="2"/>
          <w:sz w:val="24"/>
          <w:szCs w:val="24"/>
          <w:lang w:val="it-IT" w:eastAsia="it-IT"/>
          <w14:ligatures w14:val="standardContextual"/>
        </w:rPr>
      </w:pPr>
      <w:hyperlink w:anchor="_Toc175596763" w:history="1">
        <w:r w:rsidRPr="00520D50">
          <w:rPr>
            <w:rStyle w:val="Collegamentoipertestuale"/>
            <w:noProof/>
          </w:rPr>
          <w:t>6.5</w:t>
        </w:r>
        <w:r>
          <w:rPr>
            <w:rFonts w:asciiTheme="minorHAnsi" w:eastAsiaTheme="minorEastAsia" w:hAnsiTheme="minorHAnsi" w:cstheme="minorBidi"/>
            <w:noProof/>
            <w:kern w:val="2"/>
            <w:sz w:val="24"/>
            <w:szCs w:val="24"/>
            <w:lang w:val="it-IT" w:eastAsia="it-IT"/>
            <w14:ligatures w14:val="standardContextual"/>
          </w:rPr>
          <w:tab/>
        </w:r>
        <w:r w:rsidRPr="00520D50">
          <w:rPr>
            <w:rStyle w:val="Collegamentoipertestuale"/>
            <w:noProof/>
          </w:rPr>
          <w:t>Test Item test solutions preparation</w:t>
        </w:r>
        <w:r>
          <w:rPr>
            <w:noProof/>
            <w:webHidden/>
          </w:rPr>
          <w:tab/>
        </w:r>
        <w:r>
          <w:rPr>
            <w:noProof/>
            <w:webHidden/>
          </w:rPr>
          <w:fldChar w:fldCharType="begin"/>
        </w:r>
        <w:r>
          <w:rPr>
            <w:noProof/>
            <w:webHidden/>
          </w:rPr>
          <w:instrText xml:space="preserve"> PAGEREF _Toc175596763 \h </w:instrText>
        </w:r>
        <w:r>
          <w:rPr>
            <w:noProof/>
            <w:webHidden/>
          </w:rPr>
        </w:r>
        <w:r>
          <w:rPr>
            <w:noProof/>
            <w:webHidden/>
          </w:rPr>
          <w:fldChar w:fldCharType="separate"/>
        </w:r>
        <w:r>
          <w:rPr>
            <w:noProof/>
            <w:webHidden/>
          </w:rPr>
          <w:t>8</w:t>
        </w:r>
        <w:r>
          <w:rPr>
            <w:noProof/>
            <w:webHidden/>
          </w:rPr>
          <w:fldChar w:fldCharType="end"/>
        </w:r>
      </w:hyperlink>
    </w:p>
    <w:p w14:paraId="5D5299D2" w14:textId="06E99093" w:rsidR="00E4019F" w:rsidRDefault="00E4019F">
      <w:pPr>
        <w:pStyle w:val="Sommario2"/>
        <w:tabs>
          <w:tab w:val="left" w:pos="960"/>
        </w:tabs>
        <w:rPr>
          <w:rFonts w:asciiTheme="minorHAnsi" w:eastAsiaTheme="minorEastAsia" w:hAnsiTheme="minorHAnsi" w:cstheme="minorBidi"/>
          <w:noProof/>
          <w:kern w:val="2"/>
          <w:sz w:val="24"/>
          <w:szCs w:val="24"/>
          <w:lang w:val="it-IT" w:eastAsia="it-IT"/>
          <w14:ligatures w14:val="standardContextual"/>
        </w:rPr>
      </w:pPr>
      <w:hyperlink w:anchor="_Toc175596764" w:history="1">
        <w:r w:rsidRPr="00520D50">
          <w:rPr>
            <w:rStyle w:val="Collegamentoipertestuale"/>
            <w:noProof/>
          </w:rPr>
          <w:t>6.6</w:t>
        </w:r>
        <w:r>
          <w:rPr>
            <w:rFonts w:asciiTheme="minorHAnsi" w:eastAsiaTheme="minorEastAsia" w:hAnsiTheme="minorHAnsi" w:cstheme="minorBidi"/>
            <w:noProof/>
            <w:kern w:val="2"/>
            <w:sz w:val="24"/>
            <w:szCs w:val="24"/>
            <w:lang w:val="it-IT" w:eastAsia="it-IT"/>
            <w14:ligatures w14:val="standardContextual"/>
          </w:rPr>
          <w:tab/>
        </w:r>
        <w:r w:rsidRPr="00520D50">
          <w:rPr>
            <w:rStyle w:val="Collegamentoipertestuale"/>
            <w:noProof/>
          </w:rPr>
          <w:t>Choice of the test method</w:t>
        </w:r>
        <w:r>
          <w:rPr>
            <w:noProof/>
            <w:webHidden/>
          </w:rPr>
          <w:tab/>
        </w:r>
        <w:r>
          <w:rPr>
            <w:noProof/>
            <w:webHidden/>
          </w:rPr>
          <w:fldChar w:fldCharType="begin"/>
        </w:r>
        <w:r>
          <w:rPr>
            <w:noProof/>
            <w:webHidden/>
          </w:rPr>
          <w:instrText xml:space="preserve"> PAGEREF _Toc175596764 \h </w:instrText>
        </w:r>
        <w:r>
          <w:rPr>
            <w:noProof/>
            <w:webHidden/>
          </w:rPr>
        </w:r>
        <w:r>
          <w:rPr>
            <w:noProof/>
            <w:webHidden/>
          </w:rPr>
          <w:fldChar w:fldCharType="separate"/>
        </w:r>
        <w:r>
          <w:rPr>
            <w:noProof/>
            <w:webHidden/>
          </w:rPr>
          <w:t>8</w:t>
        </w:r>
        <w:r>
          <w:rPr>
            <w:noProof/>
            <w:webHidden/>
          </w:rPr>
          <w:fldChar w:fldCharType="end"/>
        </w:r>
      </w:hyperlink>
    </w:p>
    <w:p w14:paraId="44E3EDF2" w14:textId="71C6E43C" w:rsidR="00E4019F" w:rsidRDefault="00E4019F">
      <w:pPr>
        <w:pStyle w:val="Sommario2"/>
        <w:tabs>
          <w:tab w:val="left" w:pos="960"/>
        </w:tabs>
        <w:rPr>
          <w:rFonts w:asciiTheme="minorHAnsi" w:eastAsiaTheme="minorEastAsia" w:hAnsiTheme="minorHAnsi" w:cstheme="minorBidi"/>
          <w:noProof/>
          <w:kern w:val="2"/>
          <w:sz w:val="24"/>
          <w:szCs w:val="24"/>
          <w:lang w:val="it-IT" w:eastAsia="it-IT"/>
          <w14:ligatures w14:val="standardContextual"/>
        </w:rPr>
      </w:pPr>
      <w:hyperlink w:anchor="_Toc175596765" w:history="1">
        <w:r w:rsidRPr="00520D50">
          <w:rPr>
            <w:rStyle w:val="Collegamentoipertestuale"/>
            <w:noProof/>
          </w:rPr>
          <w:t>6.7</w:t>
        </w:r>
        <w:r>
          <w:rPr>
            <w:rFonts w:asciiTheme="minorHAnsi" w:eastAsiaTheme="minorEastAsia" w:hAnsiTheme="minorHAnsi" w:cstheme="minorBidi"/>
            <w:noProof/>
            <w:kern w:val="2"/>
            <w:sz w:val="24"/>
            <w:szCs w:val="24"/>
            <w:lang w:val="it-IT" w:eastAsia="it-IT"/>
            <w14:ligatures w14:val="standardContextual"/>
          </w:rPr>
          <w:tab/>
        </w:r>
        <w:r w:rsidRPr="00520D50">
          <w:rPr>
            <w:rStyle w:val="Collegamentoipertestuale"/>
            <w:noProof/>
          </w:rPr>
          <w:t>Incubation and counting</w:t>
        </w:r>
        <w:r>
          <w:rPr>
            <w:noProof/>
            <w:webHidden/>
          </w:rPr>
          <w:tab/>
        </w:r>
        <w:r>
          <w:rPr>
            <w:noProof/>
            <w:webHidden/>
          </w:rPr>
          <w:fldChar w:fldCharType="begin"/>
        </w:r>
        <w:r>
          <w:rPr>
            <w:noProof/>
            <w:webHidden/>
          </w:rPr>
          <w:instrText xml:space="preserve"> PAGEREF _Toc175596765 \h </w:instrText>
        </w:r>
        <w:r>
          <w:rPr>
            <w:noProof/>
            <w:webHidden/>
          </w:rPr>
        </w:r>
        <w:r>
          <w:rPr>
            <w:noProof/>
            <w:webHidden/>
          </w:rPr>
          <w:fldChar w:fldCharType="separate"/>
        </w:r>
        <w:r>
          <w:rPr>
            <w:noProof/>
            <w:webHidden/>
          </w:rPr>
          <w:t>9</w:t>
        </w:r>
        <w:r>
          <w:rPr>
            <w:noProof/>
            <w:webHidden/>
          </w:rPr>
          <w:fldChar w:fldCharType="end"/>
        </w:r>
      </w:hyperlink>
    </w:p>
    <w:p w14:paraId="772C42E3" w14:textId="32707412" w:rsidR="00E4019F" w:rsidRDefault="00E4019F">
      <w:pPr>
        <w:pStyle w:val="Sommario2"/>
        <w:tabs>
          <w:tab w:val="left" w:pos="960"/>
        </w:tabs>
        <w:rPr>
          <w:rFonts w:asciiTheme="minorHAnsi" w:eastAsiaTheme="minorEastAsia" w:hAnsiTheme="minorHAnsi" w:cstheme="minorBidi"/>
          <w:noProof/>
          <w:kern w:val="2"/>
          <w:sz w:val="24"/>
          <w:szCs w:val="24"/>
          <w:lang w:val="it-IT" w:eastAsia="it-IT"/>
          <w14:ligatures w14:val="standardContextual"/>
        </w:rPr>
      </w:pPr>
      <w:hyperlink w:anchor="_Toc175596766" w:history="1">
        <w:r w:rsidRPr="00520D50">
          <w:rPr>
            <w:rStyle w:val="Collegamentoipertestuale"/>
            <w:noProof/>
          </w:rPr>
          <w:t>6.8</w:t>
        </w:r>
        <w:r>
          <w:rPr>
            <w:rFonts w:asciiTheme="minorHAnsi" w:eastAsiaTheme="minorEastAsia" w:hAnsiTheme="minorHAnsi" w:cstheme="minorBidi"/>
            <w:noProof/>
            <w:kern w:val="2"/>
            <w:sz w:val="24"/>
            <w:szCs w:val="24"/>
            <w:lang w:val="it-IT" w:eastAsia="it-IT"/>
            <w14:ligatures w14:val="standardContextual"/>
          </w:rPr>
          <w:tab/>
        </w:r>
        <w:r w:rsidRPr="00520D50">
          <w:rPr>
            <w:rStyle w:val="Collegamentoipertestuale"/>
            <w:noProof/>
          </w:rPr>
          <w:t>Check of the limits of the test</w:t>
        </w:r>
        <w:r>
          <w:rPr>
            <w:noProof/>
            <w:webHidden/>
          </w:rPr>
          <w:tab/>
        </w:r>
        <w:r>
          <w:rPr>
            <w:noProof/>
            <w:webHidden/>
          </w:rPr>
          <w:fldChar w:fldCharType="begin"/>
        </w:r>
        <w:r>
          <w:rPr>
            <w:noProof/>
            <w:webHidden/>
          </w:rPr>
          <w:instrText xml:space="preserve"> PAGEREF _Toc175596766 \h </w:instrText>
        </w:r>
        <w:r>
          <w:rPr>
            <w:noProof/>
            <w:webHidden/>
          </w:rPr>
        </w:r>
        <w:r>
          <w:rPr>
            <w:noProof/>
            <w:webHidden/>
          </w:rPr>
          <w:fldChar w:fldCharType="separate"/>
        </w:r>
        <w:r>
          <w:rPr>
            <w:noProof/>
            <w:webHidden/>
          </w:rPr>
          <w:t>11</w:t>
        </w:r>
        <w:r>
          <w:rPr>
            <w:noProof/>
            <w:webHidden/>
          </w:rPr>
          <w:fldChar w:fldCharType="end"/>
        </w:r>
      </w:hyperlink>
    </w:p>
    <w:p w14:paraId="780F06D5" w14:textId="49F364F5" w:rsidR="00E4019F" w:rsidRDefault="00E4019F">
      <w:pPr>
        <w:pStyle w:val="Sommario1"/>
        <w:tabs>
          <w:tab w:val="left" w:pos="960"/>
        </w:tabs>
        <w:rPr>
          <w:rFonts w:asciiTheme="minorHAnsi" w:eastAsiaTheme="minorEastAsia" w:hAnsiTheme="minorHAnsi" w:cstheme="minorBidi"/>
          <w:noProof/>
          <w:kern w:val="2"/>
          <w:sz w:val="24"/>
          <w:szCs w:val="24"/>
          <w:lang w:val="it-IT" w:eastAsia="it-IT"/>
          <w14:ligatures w14:val="standardContextual"/>
        </w:rPr>
      </w:pPr>
      <w:hyperlink w:anchor="_Toc175596767" w:history="1">
        <w:r w:rsidRPr="00520D50">
          <w:rPr>
            <w:rStyle w:val="Collegamentoipertestuale"/>
            <w:noProof/>
          </w:rPr>
          <w:t>7.</w:t>
        </w:r>
        <w:r>
          <w:rPr>
            <w:rFonts w:asciiTheme="minorHAnsi" w:eastAsiaTheme="minorEastAsia" w:hAnsiTheme="minorHAnsi" w:cstheme="minorBidi"/>
            <w:noProof/>
            <w:kern w:val="2"/>
            <w:sz w:val="24"/>
            <w:szCs w:val="24"/>
            <w:lang w:val="it-IT" w:eastAsia="it-IT"/>
            <w14:ligatures w14:val="standardContextual"/>
          </w:rPr>
          <w:tab/>
        </w:r>
        <w:r w:rsidRPr="00520D50">
          <w:rPr>
            <w:rStyle w:val="Collegamentoipertestuale"/>
            <w:noProof/>
          </w:rPr>
          <w:t>Summary results</w:t>
        </w:r>
        <w:r>
          <w:rPr>
            <w:noProof/>
            <w:webHidden/>
          </w:rPr>
          <w:tab/>
        </w:r>
        <w:r>
          <w:rPr>
            <w:noProof/>
            <w:webHidden/>
          </w:rPr>
          <w:fldChar w:fldCharType="begin"/>
        </w:r>
        <w:r>
          <w:rPr>
            <w:noProof/>
            <w:webHidden/>
          </w:rPr>
          <w:instrText xml:space="preserve"> PAGEREF _Toc175596767 \h </w:instrText>
        </w:r>
        <w:r>
          <w:rPr>
            <w:noProof/>
            <w:webHidden/>
          </w:rPr>
        </w:r>
        <w:r>
          <w:rPr>
            <w:noProof/>
            <w:webHidden/>
          </w:rPr>
          <w:fldChar w:fldCharType="separate"/>
        </w:r>
        <w:r>
          <w:rPr>
            <w:noProof/>
            <w:webHidden/>
          </w:rPr>
          <w:t>11</w:t>
        </w:r>
        <w:r>
          <w:rPr>
            <w:noProof/>
            <w:webHidden/>
          </w:rPr>
          <w:fldChar w:fldCharType="end"/>
        </w:r>
      </w:hyperlink>
    </w:p>
    <w:p w14:paraId="738609B2" w14:textId="41CC701D" w:rsidR="00E4019F" w:rsidRDefault="00E4019F">
      <w:pPr>
        <w:pStyle w:val="Sommario2"/>
        <w:tabs>
          <w:tab w:val="left" w:pos="960"/>
        </w:tabs>
        <w:rPr>
          <w:rFonts w:asciiTheme="minorHAnsi" w:eastAsiaTheme="minorEastAsia" w:hAnsiTheme="minorHAnsi" w:cstheme="minorBidi"/>
          <w:noProof/>
          <w:kern w:val="2"/>
          <w:sz w:val="24"/>
          <w:szCs w:val="24"/>
          <w:lang w:val="it-IT" w:eastAsia="it-IT"/>
          <w14:ligatures w14:val="standardContextual"/>
        </w:rPr>
      </w:pPr>
      <w:hyperlink w:anchor="_Toc175596768" w:history="1">
        <w:r w:rsidRPr="00520D50">
          <w:rPr>
            <w:rStyle w:val="Collegamentoipertestuale"/>
            <w:noProof/>
          </w:rPr>
          <w:t>7.1</w:t>
        </w:r>
        <w:r>
          <w:rPr>
            <w:rFonts w:asciiTheme="minorHAnsi" w:eastAsiaTheme="minorEastAsia" w:hAnsiTheme="minorHAnsi" w:cstheme="minorBidi"/>
            <w:noProof/>
            <w:kern w:val="2"/>
            <w:sz w:val="24"/>
            <w:szCs w:val="24"/>
            <w:lang w:val="it-IT" w:eastAsia="it-IT"/>
            <w14:ligatures w14:val="standardContextual"/>
          </w:rPr>
          <w:tab/>
        </w:r>
        <w:r w:rsidRPr="00520D50">
          <w:rPr>
            <w:rStyle w:val="Collegamentoipertestuale"/>
            <w:noProof/>
          </w:rPr>
          <w:t xml:space="preserve">Yeasticidal and fungicidal activity for </w:t>
        </w:r>
        <w:r w:rsidRPr="00520D50">
          <w:rPr>
            <w:rStyle w:val="Collegamentoipertestuale"/>
            <w:i/>
            <w:iCs/>
            <w:noProof/>
          </w:rPr>
          <w:t>Candida albicans</w:t>
        </w:r>
        <w:r>
          <w:rPr>
            <w:noProof/>
            <w:webHidden/>
          </w:rPr>
          <w:tab/>
        </w:r>
        <w:r>
          <w:rPr>
            <w:noProof/>
            <w:webHidden/>
          </w:rPr>
          <w:fldChar w:fldCharType="begin"/>
        </w:r>
        <w:r>
          <w:rPr>
            <w:noProof/>
            <w:webHidden/>
          </w:rPr>
          <w:instrText xml:space="preserve"> PAGEREF _Toc175596768 \h </w:instrText>
        </w:r>
        <w:r>
          <w:rPr>
            <w:noProof/>
            <w:webHidden/>
          </w:rPr>
        </w:r>
        <w:r>
          <w:rPr>
            <w:noProof/>
            <w:webHidden/>
          </w:rPr>
          <w:fldChar w:fldCharType="separate"/>
        </w:r>
        <w:r>
          <w:rPr>
            <w:noProof/>
            <w:webHidden/>
          </w:rPr>
          <w:t>12</w:t>
        </w:r>
        <w:r>
          <w:rPr>
            <w:noProof/>
            <w:webHidden/>
          </w:rPr>
          <w:fldChar w:fldCharType="end"/>
        </w:r>
      </w:hyperlink>
    </w:p>
    <w:p w14:paraId="782ED64A" w14:textId="1E95F967" w:rsidR="00E4019F" w:rsidRDefault="00E4019F">
      <w:pPr>
        <w:pStyle w:val="Sommario2"/>
        <w:rPr>
          <w:rFonts w:asciiTheme="minorHAnsi" w:eastAsiaTheme="minorEastAsia" w:hAnsiTheme="minorHAnsi" w:cstheme="minorBidi"/>
          <w:noProof/>
          <w:kern w:val="2"/>
          <w:sz w:val="24"/>
          <w:szCs w:val="24"/>
          <w:lang w:val="it-IT" w:eastAsia="it-IT"/>
          <w14:ligatures w14:val="standardContextual"/>
        </w:rPr>
      </w:pPr>
      <w:hyperlink w:anchor="_Toc175596769" w:history="1">
        <w:r w:rsidRPr="00520D50">
          <w:rPr>
            <w:rStyle w:val="Collegamentoipertestuale"/>
            <w:noProof/>
          </w:rPr>
          <w:t xml:space="preserve">Table 1: Average colony counting of </w:t>
        </w:r>
        <w:r w:rsidRPr="00520D50">
          <w:rPr>
            <w:rStyle w:val="Collegamentoipertestuale"/>
            <w:i/>
            <w:iCs/>
            <w:noProof/>
          </w:rPr>
          <w:t>Candida albicans</w:t>
        </w:r>
        <w:r>
          <w:rPr>
            <w:noProof/>
            <w:webHidden/>
          </w:rPr>
          <w:tab/>
        </w:r>
        <w:r>
          <w:rPr>
            <w:noProof/>
            <w:webHidden/>
          </w:rPr>
          <w:fldChar w:fldCharType="begin"/>
        </w:r>
        <w:r>
          <w:rPr>
            <w:noProof/>
            <w:webHidden/>
          </w:rPr>
          <w:instrText xml:space="preserve"> PAGEREF _Toc175596769 \h </w:instrText>
        </w:r>
        <w:r>
          <w:rPr>
            <w:noProof/>
            <w:webHidden/>
          </w:rPr>
        </w:r>
        <w:r>
          <w:rPr>
            <w:noProof/>
            <w:webHidden/>
          </w:rPr>
          <w:fldChar w:fldCharType="separate"/>
        </w:r>
        <w:r>
          <w:rPr>
            <w:noProof/>
            <w:webHidden/>
          </w:rPr>
          <w:t>12</w:t>
        </w:r>
        <w:r>
          <w:rPr>
            <w:noProof/>
            <w:webHidden/>
          </w:rPr>
          <w:fldChar w:fldCharType="end"/>
        </w:r>
      </w:hyperlink>
    </w:p>
    <w:p w14:paraId="37DFD2FD" w14:textId="09BE5F80" w:rsidR="00E4019F" w:rsidRDefault="00E4019F">
      <w:pPr>
        <w:pStyle w:val="Sommario2"/>
        <w:tabs>
          <w:tab w:val="left" w:pos="960"/>
        </w:tabs>
        <w:rPr>
          <w:rFonts w:asciiTheme="minorHAnsi" w:eastAsiaTheme="minorEastAsia" w:hAnsiTheme="minorHAnsi" w:cstheme="minorBidi"/>
          <w:noProof/>
          <w:kern w:val="2"/>
          <w:sz w:val="24"/>
          <w:szCs w:val="24"/>
          <w:lang w:val="it-IT" w:eastAsia="it-IT"/>
          <w14:ligatures w14:val="standardContextual"/>
        </w:rPr>
      </w:pPr>
      <w:hyperlink w:anchor="_Toc175596770" w:history="1">
        <w:r w:rsidRPr="00520D50">
          <w:rPr>
            <w:rStyle w:val="Collegamentoipertestuale"/>
            <w:noProof/>
          </w:rPr>
          <w:t>7.2</w:t>
        </w:r>
        <w:r>
          <w:rPr>
            <w:rFonts w:asciiTheme="minorHAnsi" w:eastAsiaTheme="minorEastAsia" w:hAnsiTheme="minorHAnsi" w:cstheme="minorBidi"/>
            <w:noProof/>
            <w:kern w:val="2"/>
            <w:sz w:val="24"/>
            <w:szCs w:val="24"/>
            <w:lang w:val="it-IT" w:eastAsia="it-IT"/>
            <w14:ligatures w14:val="standardContextual"/>
          </w:rPr>
          <w:tab/>
        </w:r>
        <w:r w:rsidRPr="00520D50">
          <w:rPr>
            <w:rStyle w:val="Collegamentoipertestuale"/>
            <w:noProof/>
          </w:rPr>
          <w:t xml:space="preserve">Yeasticidal and fungicidal activity for </w:t>
        </w:r>
        <w:r w:rsidRPr="00520D50">
          <w:rPr>
            <w:rStyle w:val="Collegamentoipertestuale"/>
            <w:i/>
            <w:iCs/>
            <w:noProof/>
          </w:rPr>
          <w:t>Aspergillus brasiliensis</w:t>
        </w:r>
        <w:r>
          <w:rPr>
            <w:noProof/>
            <w:webHidden/>
          </w:rPr>
          <w:tab/>
        </w:r>
        <w:r>
          <w:rPr>
            <w:noProof/>
            <w:webHidden/>
          </w:rPr>
          <w:fldChar w:fldCharType="begin"/>
        </w:r>
        <w:r>
          <w:rPr>
            <w:noProof/>
            <w:webHidden/>
          </w:rPr>
          <w:instrText xml:space="preserve"> PAGEREF _Toc175596770 \h </w:instrText>
        </w:r>
        <w:r>
          <w:rPr>
            <w:noProof/>
            <w:webHidden/>
          </w:rPr>
        </w:r>
        <w:r>
          <w:rPr>
            <w:noProof/>
            <w:webHidden/>
          </w:rPr>
          <w:fldChar w:fldCharType="separate"/>
        </w:r>
        <w:r>
          <w:rPr>
            <w:noProof/>
            <w:webHidden/>
          </w:rPr>
          <w:t>12</w:t>
        </w:r>
        <w:r>
          <w:rPr>
            <w:noProof/>
            <w:webHidden/>
          </w:rPr>
          <w:fldChar w:fldCharType="end"/>
        </w:r>
      </w:hyperlink>
    </w:p>
    <w:p w14:paraId="20AE025D" w14:textId="3B57E3A0" w:rsidR="00E4019F" w:rsidRDefault="00E4019F">
      <w:pPr>
        <w:pStyle w:val="Sommario2"/>
        <w:rPr>
          <w:rFonts w:asciiTheme="minorHAnsi" w:eastAsiaTheme="minorEastAsia" w:hAnsiTheme="minorHAnsi" w:cstheme="minorBidi"/>
          <w:noProof/>
          <w:kern w:val="2"/>
          <w:sz w:val="24"/>
          <w:szCs w:val="24"/>
          <w:lang w:val="it-IT" w:eastAsia="it-IT"/>
          <w14:ligatures w14:val="standardContextual"/>
        </w:rPr>
      </w:pPr>
      <w:hyperlink w:anchor="_Toc175596771" w:history="1">
        <w:r w:rsidRPr="00520D50">
          <w:rPr>
            <w:rStyle w:val="Collegamentoipertestuale"/>
            <w:noProof/>
          </w:rPr>
          <w:t xml:space="preserve">Table 2: Average colony counting of </w:t>
        </w:r>
        <w:r w:rsidRPr="00520D50">
          <w:rPr>
            <w:rStyle w:val="Collegamentoipertestuale"/>
            <w:i/>
            <w:iCs/>
            <w:noProof/>
          </w:rPr>
          <w:t>Aspergillus brasiliensis</w:t>
        </w:r>
        <w:r>
          <w:rPr>
            <w:noProof/>
            <w:webHidden/>
          </w:rPr>
          <w:tab/>
        </w:r>
        <w:r>
          <w:rPr>
            <w:noProof/>
            <w:webHidden/>
          </w:rPr>
          <w:fldChar w:fldCharType="begin"/>
        </w:r>
        <w:r>
          <w:rPr>
            <w:noProof/>
            <w:webHidden/>
          </w:rPr>
          <w:instrText xml:space="preserve"> PAGEREF _Toc175596771 \h </w:instrText>
        </w:r>
        <w:r>
          <w:rPr>
            <w:noProof/>
            <w:webHidden/>
          </w:rPr>
        </w:r>
        <w:r>
          <w:rPr>
            <w:noProof/>
            <w:webHidden/>
          </w:rPr>
          <w:fldChar w:fldCharType="separate"/>
        </w:r>
        <w:r>
          <w:rPr>
            <w:noProof/>
            <w:webHidden/>
          </w:rPr>
          <w:t>12</w:t>
        </w:r>
        <w:r>
          <w:rPr>
            <w:noProof/>
            <w:webHidden/>
          </w:rPr>
          <w:fldChar w:fldCharType="end"/>
        </w:r>
      </w:hyperlink>
    </w:p>
    <w:p w14:paraId="4E9D6414" w14:textId="28388505" w:rsidR="00E4019F" w:rsidRDefault="00E4019F">
      <w:pPr>
        <w:pStyle w:val="Sommario1"/>
        <w:tabs>
          <w:tab w:val="left" w:pos="960"/>
        </w:tabs>
        <w:rPr>
          <w:rFonts w:asciiTheme="minorHAnsi" w:eastAsiaTheme="minorEastAsia" w:hAnsiTheme="minorHAnsi" w:cstheme="minorBidi"/>
          <w:noProof/>
          <w:kern w:val="2"/>
          <w:sz w:val="24"/>
          <w:szCs w:val="24"/>
          <w:lang w:val="it-IT" w:eastAsia="it-IT"/>
          <w14:ligatures w14:val="standardContextual"/>
        </w:rPr>
      </w:pPr>
      <w:hyperlink w:anchor="_Toc175596772" w:history="1">
        <w:r w:rsidRPr="00520D50">
          <w:rPr>
            <w:rStyle w:val="Collegamentoipertestuale"/>
            <w:noProof/>
          </w:rPr>
          <w:t>8.</w:t>
        </w:r>
        <w:r>
          <w:rPr>
            <w:rFonts w:asciiTheme="minorHAnsi" w:eastAsiaTheme="minorEastAsia" w:hAnsiTheme="minorHAnsi" w:cstheme="minorBidi"/>
            <w:noProof/>
            <w:kern w:val="2"/>
            <w:sz w:val="24"/>
            <w:szCs w:val="24"/>
            <w:lang w:val="it-IT" w:eastAsia="it-IT"/>
            <w14:ligatures w14:val="standardContextual"/>
          </w:rPr>
          <w:tab/>
        </w:r>
        <w:r w:rsidRPr="00520D50">
          <w:rPr>
            <w:rStyle w:val="Collegamentoipertestuale"/>
            <w:noProof/>
          </w:rPr>
          <w:t>Amendment to the study plan</w:t>
        </w:r>
        <w:r>
          <w:rPr>
            <w:noProof/>
            <w:webHidden/>
          </w:rPr>
          <w:tab/>
        </w:r>
        <w:r>
          <w:rPr>
            <w:noProof/>
            <w:webHidden/>
          </w:rPr>
          <w:fldChar w:fldCharType="begin"/>
        </w:r>
        <w:r>
          <w:rPr>
            <w:noProof/>
            <w:webHidden/>
          </w:rPr>
          <w:instrText xml:space="preserve"> PAGEREF _Toc175596772 \h </w:instrText>
        </w:r>
        <w:r>
          <w:rPr>
            <w:noProof/>
            <w:webHidden/>
          </w:rPr>
        </w:r>
        <w:r>
          <w:rPr>
            <w:noProof/>
            <w:webHidden/>
          </w:rPr>
          <w:fldChar w:fldCharType="separate"/>
        </w:r>
        <w:r>
          <w:rPr>
            <w:noProof/>
            <w:webHidden/>
          </w:rPr>
          <w:t>12</w:t>
        </w:r>
        <w:r>
          <w:rPr>
            <w:noProof/>
            <w:webHidden/>
          </w:rPr>
          <w:fldChar w:fldCharType="end"/>
        </w:r>
      </w:hyperlink>
    </w:p>
    <w:p w14:paraId="0715393F" w14:textId="18860BD3" w:rsidR="00E4019F" w:rsidRDefault="00E4019F">
      <w:pPr>
        <w:pStyle w:val="Sommario1"/>
        <w:tabs>
          <w:tab w:val="left" w:pos="960"/>
        </w:tabs>
        <w:rPr>
          <w:rFonts w:asciiTheme="minorHAnsi" w:eastAsiaTheme="minorEastAsia" w:hAnsiTheme="minorHAnsi" w:cstheme="minorBidi"/>
          <w:noProof/>
          <w:kern w:val="2"/>
          <w:sz w:val="24"/>
          <w:szCs w:val="24"/>
          <w:lang w:val="it-IT" w:eastAsia="it-IT"/>
          <w14:ligatures w14:val="standardContextual"/>
        </w:rPr>
      </w:pPr>
      <w:hyperlink w:anchor="_Toc175596773" w:history="1">
        <w:r w:rsidRPr="00520D50">
          <w:rPr>
            <w:rStyle w:val="Collegamentoipertestuale"/>
            <w:noProof/>
          </w:rPr>
          <w:t>9.</w:t>
        </w:r>
        <w:r>
          <w:rPr>
            <w:rFonts w:asciiTheme="minorHAnsi" w:eastAsiaTheme="minorEastAsia" w:hAnsiTheme="minorHAnsi" w:cstheme="minorBidi"/>
            <w:noProof/>
            <w:kern w:val="2"/>
            <w:sz w:val="24"/>
            <w:szCs w:val="24"/>
            <w:lang w:val="it-IT" w:eastAsia="it-IT"/>
            <w14:ligatures w14:val="standardContextual"/>
          </w:rPr>
          <w:tab/>
        </w:r>
        <w:r w:rsidRPr="00520D50">
          <w:rPr>
            <w:rStyle w:val="Collegamentoipertestuale"/>
            <w:noProof/>
          </w:rPr>
          <w:t>Deviations from the Study Plan</w:t>
        </w:r>
        <w:r>
          <w:rPr>
            <w:noProof/>
            <w:webHidden/>
          </w:rPr>
          <w:tab/>
        </w:r>
        <w:r>
          <w:rPr>
            <w:noProof/>
            <w:webHidden/>
          </w:rPr>
          <w:fldChar w:fldCharType="begin"/>
        </w:r>
        <w:r>
          <w:rPr>
            <w:noProof/>
            <w:webHidden/>
          </w:rPr>
          <w:instrText xml:space="preserve"> PAGEREF _Toc175596773 \h </w:instrText>
        </w:r>
        <w:r>
          <w:rPr>
            <w:noProof/>
            <w:webHidden/>
          </w:rPr>
        </w:r>
        <w:r>
          <w:rPr>
            <w:noProof/>
            <w:webHidden/>
          </w:rPr>
          <w:fldChar w:fldCharType="separate"/>
        </w:r>
        <w:r>
          <w:rPr>
            <w:noProof/>
            <w:webHidden/>
          </w:rPr>
          <w:t>12</w:t>
        </w:r>
        <w:r>
          <w:rPr>
            <w:noProof/>
            <w:webHidden/>
          </w:rPr>
          <w:fldChar w:fldCharType="end"/>
        </w:r>
      </w:hyperlink>
    </w:p>
    <w:p w14:paraId="5441E187" w14:textId="60372CFC" w:rsidR="00E4019F" w:rsidRDefault="00E4019F">
      <w:pPr>
        <w:pStyle w:val="Sommario1"/>
        <w:tabs>
          <w:tab w:val="left" w:pos="960"/>
        </w:tabs>
        <w:rPr>
          <w:rFonts w:asciiTheme="minorHAnsi" w:eastAsiaTheme="minorEastAsia" w:hAnsiTheme="minorHAnsi" w:cstheme="minorBidi"/>
          <w:noProof/>
          <w:kern w:val="2"/>
          <w:sz w:val="24"/>
          <w:szCs w:val="24"/>
          <w:lang w:val="it-IT" w:eastAsia="it-IT"/>
          <w14:ligatures w14:val="standardContextual"/>
        </w:rPr>
      </w:pPr>
      <w:hyperlink w:anchor="_Toc175596774" w:history="1">
        <w:r w:rsidRPr="00520D50">
          <w:rPr>
            <w:rStyle w:val="Collegamentoipertestuale"/>
            <w:noProof/>
          </w:rPr>
          <w:t>10.</w:t>
        </w:r>
        <w:r>
          <w:rPr>
            <w:rFonts w:asciiTheme="minorHAnsi" w:eastAsiaTheme="minorEastAsia" w:hAnsiTheme="minorHAnsi" w:cstheme="minorBidi"/>
            <w:noProof/>
            <w:kern w:val="2"/>
            <w:sz w:val="24"/>
            <w:szCs w:val="24"/>
            <w:lang w:val="it-IT" w:eastAsia="it-IT"/>
            <w14:ligatures w14:val="standardContextual"/>
          </w:rPr>
          <w:tab/>
        </w:r>
        <w:r w:rsidRPr="00520D50">
          <w:rPr>
            <w:rStyle w:val="Collegamentoipertestuale"/>
            <w:noProof/>
          </w:rPr>
          <w:t>Conclusions</w:t>
        </w:r>
        <w:r>
          <w:rPr>
            <w:noProof/>
            <w:webHidden/>
          </w:rPr>
          <w:tab/>
        </w:r>
        <w:r>
          <w:rPr>
            <w:noProof/>
            <w:webHidden/>
          </w:rPr>
          <w:fldChar w:fldCharType="begin"/>
        </w:r>
        <w:r>
          <w:rPr>
            <w:noProof/>
            <w:webHidden/>
          </w:rPr>
          <w:instrText xml:space="preserve"> PAGEREF _Toc175596774 \h </w:instrText>
        </w:r>
        <w:r>
          <w:rPr>
            <w:noProof/>
            <w:webHidden/>
          </w:rPr>
        </w:r>
        <w:r>
          <w:rPr>
            <w:noProof/>
            <w:webHidden/>
          </w:rPr>
          <w:fldChar w:fldCharType="separate"/>
        </w:r>
        <w:r>
          <w:rPr>
            <w:noProof/>
            <w:webHidden/>
          </w:rPr>
          <w:t>13</w:t>
        </w:r>
        <w:r>
          <w:rPr>
            <w:noProof/>
            <w:webHidden/>
          </w:rPr>
          <w:fldChar w:fldCharType="end"/>
        </w:r>
      </w:hyperlink>
    </w:p>
    <w:p w14:paraId="7E75E85B" w14:textId="29D6D864" w:rsidR="00E4019F" w:rsidRDefault="00E4019F">
      <w:pPr>
        <w:pStyle w:val="Sommario1"/>
        <w:tabs>
          <w:tab w:val="left" w:pos="960"/>
        </w:tabs>
        <w:rPr>
          <w:rFonts w:asciiTheme="minorHAnsi" w:eastAsiaTheme="minorEastAsia" w:hAnsiTheme="minorHAnsi" w:cstheme="minorBidi"/>
          <w:noProof/>
          <w:kern w:val="2"/>
          <w:sz w:val="24"/>
          <w:szCs w:val="24"/>
          <w:lang w:val="it-IT" w:eastAsia="it-IT"/>
          <w14:ligatures w14:val="standardContextual"/>
        </w:rPr>
      </w:pPr>
      <w:hyperlink w:anchor="_Toc175596775" w:history="1">
        <w:r w:rsidRPr="00520D50">
          <w:rPr>
            <w:rStyle w:val="Collegamentoipertestuale"/>
            <w:noProof/>
          </w:rPr>
          <w:t>11.</w:t>
        </w:r>
        <w:r>
          <w:rPr>
            <w:rFonts w:asciiTheme="minorHAnsi" w:eastAsiaTheme="minorEastAsia" w:hAnsiTheme="minorHAnsi" w:cstheme="minorBidi"/>
            <w:noProof/>
            <w:kern w:val="2"/>
            <w:sz w:val="24"/>
            <w:szCs w:val="24"/>
            <w:lang w:val="it-IT" w:eastAsia="it-IT"/>
            <w14:ligatures w14:val="standardContextual"/>
          </w:rPr>
          <w:tab/>
        </w:r>
        <w:r w:rsidRPr="00520D50">
          <w:rPr>
            <w:rStyle w:val="Collegamentoipertestuale"/>
            <w:noProof/>
          </w:rPr>
          <w:t>Archiving</w:t>
        </w:r>
        <w:r>
          <w:rPr>
            <w:noProof/>
            <w:webHidden/>
          </w:rPr>
          <w:tab/>
        </w:r>
        <w:r>
          <w:rPr>
            <w:noProof/>
            <w:webHidden/>
          </w:rPr>
          <w:fldChar w:fldCharType="begin"/>
        </w:r>
        <w:r>
          <w:rPr>
            <w:noProof/>
            <w:webHidden/>
          </w:rPr>
          <w:instrText xml:space="preserve"> PAGEREF _Toc175596775 \h </w:instrText>
        </w:r>
        <w:r>
          <w:rPr>
            <w:noProof/>
            <w:webHidden/>
          </w:rPr>
        </w:r>
        <w:r>
          <w:rPr>
            <w:noProof/>
            <w:webHidden/>
          </w:rPr>
          <w:fldChar w:fldCharType="separate"/>
        </w:r>
        <w:r>
          <w:rPr>
            <w:noProof/>
            <w:webHidden/>
          </w:rPr>
          <w:t>13</w:t>
        </w:r>
        <w:r>
          <w:rPr>
            <w:noProof/>
            <w:webHidden/>
          </w:rPr>
          <w:fldChar w:fldCharType="end"/>
        </w:r>
      </w:hyperlink>
    </w:p>
    <w:p w14:paraId="0C5FF5FB" w14:textId="2C27A37F" w:rsidR="00E4019F" w:rsidRDefault="00E4019F">
      <w:pPr>
        <w:pStyle w:val="Sommario1"/>
        <w:tabs>
          <w:tab w:val="left" w:pos="960"/>
        </w:tabs>
        <w:rPr>
          <w:rFonts w:asciiTheme="minorHAnsi" w:eastAsiaTheme="minorEastAsia" w:hAnsiTheme="minorHAnsi" w:cstheme="minorBidi"/>
          <w:noProof/>
          <w:kern w:val="2"/>
          <w:sz w:val="24"/>
          <w:szCs w:val="24"/>
          <w:lang w:val="it-IT" w:eastAsia="it-IT"/>
          <w14:ligatures w14:val="standardContextual"/>
        </w:rPr>
      </w:pPr>
      <w:hyperlink w:anchor="_Toc175596776" w:history="1">
        <w:r w:rsidRPr="00520D50">
          <w:rPr>
            <w:rStyle w:val="Collegamentoipertestuale"/>
            <w:noProof/>
          </w:rPr>
          <w:t>12.</w:t>
        </w:r>
        <w:r>
          <w:rPr>
            <w:rFonts w:asciiTheme="minorHAnsi" w:eastAsiaTheme="minorEastAsia" w:hAnsiTheme="minorHAnsi" w:cstheme="minorBidi"/>
            <w:noProof/>
            <w:kern w:val="2"/>
            <w:sz w:val="24"/>
            <w:szCs w:val="24"/>
            <w:lang w:val="it-IT" w:eastAsia="it-IT"/>
            <w14:ligatures w14:val="standardContextual"/>
          </w:rPr>
          <w:tab/>
        </w:r>
        <w:r w:rsidRPr="00520D50">
          <w:rPr>
            <w:rStyle w:val="Collegamentoipertestuale"/>
            <w:noProof/>
          </w:rPr>
          <w:t>References</w:t>
        </w:r>
        <w:r>
          <w:rPr>
            <w:noProof/>
            <w:webHidden/>
          </w:rPr>
          <w:tab/>
        </w:r>
        <w:r>
          <w:rPr>
            <w:noProof/>
            <w:webHidden/>
          </w:rPr>
          <w:fldChar w:fldCharType="begin"/>
        </w:r>
        <w:r>
          <w:rPr>
            <w:noProof/>
            <w:webHidden/>
          </w:rPr>
          <w:instrText xml:space="preserve"> PAGEREF _Toc175596776 \h </w:instrText>
        </w:r>
        <w:r>
          <w:rPr>
            <w:noProof/>
            <w:webHidden/>
          </w:rPr>
        </w:r>
        <w:r>
          <w:rPr>
            <w:noProof/>
            <w:webHidden/>
          </w:rPr>
          <w:fldChar w:fldCharType="separate"/>
        </w:r>
        <w:r>
          <w:rPr>
            <w:noProof/>
            <w:webHidden/>
          </w:rPr>
          <w:t>13</w:t>
        </w:r>
        <w:r>
          <w:rPr>
            <w:noProof/>
            <w:webHidden/>
          </w:rPr>
          <w:fldChar w:fldCharType="end"/>
        </w:r>
      </w:hyperlink>
    </w:p>
    <w:p w14:paraId="586C48AB" w14:textId="72537567" w:rsidR="00E4019F" w:rsidRDefault="00E4019F">
      <w:pPr>
        <w:pStyle w:val="Sommario1"/>
        <w:tabs>
          <w:tab w:val="left" w:pos="960"/>
        </w:tabs>
        <w:rPr>
          <w:rFonts w:asciiTheme="minorHAnsi" w:eastAsiaTheme="minorEastAsia" w:hAnsiTheme="minorHAnsi" w:cstheme="minorBidi"/>
          <w:noProof/>
          <w:kern w:val="2"/>
          <w:sz w:val="24"/>
          <w:szCs w:val="24"/>
          <w:lang w:val="it-IT" w:eastAsia="it-IT"/>
          <w14:ligatures w14:val="standardContextual"/>
        </w:rPr>
      </w:pPr>
      <w:hyperlink w:anchor="_Toc175596777" w:history="1">
        <w:r w:rsidRPr="00520D50">
          <w:rPr>
            <w:rStyle w:val="Collegamentoipertestuale"/>
            <w:noProof/>
          </w:rPr>
          <w:t>13.</w:t>
        </w:r>
        <w:r>
          <w:rPr>
            <w:rFonts w:asciiTheme="minorHAnsi" w:eastAsiaTheme="minorEastAsia" w:hAnsiTheme="minorHAnsi" w:cstheme="minorBidi"/>
            <w:noProof/>
            <w:kern w:val="2"/>
            <w:sz w:val="24"/>
            <w:szCs w:val="24"/>
            <w:lang w:val="it-IT" w:eastAsia="it-IT"/>
            <w14:ligatures w14:val="standardContextual"/>
          </w:rPr>
          <w:tab/>
        </w:r>
        <w:r w:rsidRPr="00520D50">
          <w:rPr>
            <w:rStyle w:val="Collegamentoipertestuale"/>
            <w:noProof/>
          </w:rPr>
          <w:t>Distribution</w:t>
        </w:r>
        <w:r>
          <w:rPr>
            <w:noProof/>
            <w:webHidden/>
          </w:rPr>
          <w:tab/>
        </w:r>
        <w:r>
          <w:rPr>
            <w:noProof/>
            <w:webHidden/>
          </w:rPr>
          <w:fldChar w:fldCharType="begin"/>
        </w:r>
        <w:r>
          <w:rPr>
            <w:noProof/>
            <w:webHidden/>
          </w:rPr>
          <w:instrText xml:space="preserve"> PAGEREF _Toc175596777 \h </w:instrText>
        </w:r>
        <w:r>
          <w:rPr>
            <w:noProof/>
            <w:webHidden/>
          </w:rPr>
        </w:r>
        <w:r>
          <w:rPr>
            <w:noProof/>
            <w:webHidden/>
          </w:rPr>
          <w:fldChar w:fldCharType="separate"/>
        </w:r>
        <w:r>
          <w:rPr>
            <w:noProof/>
            <w:webHidden/>
          </w:rPr>
          <w:t>13</w:t>
        </w:r>
        <w:r>
          <w:rPr>
            <w:noProof/>
            <w:webHidden/>
          </w:rPr>
          <w:fldChar w:fldCharType="end"/>
        </w:r>
      </w:hyperlink>
    </w:p>
    <w:p w14:paraId="4D2CA196" w14:textId="492FF2E7" w:rsidR="00E4019F" w:rsidRDefault="00E4019F">
      <w:pPr>
        <w:pStyle w:val="Sommario1"/>
        <w:tabs>
          <w:tab w:val="left" w:pos="960"/>
        </w:tabs>
        <w:rPr>
          <w:rFonts w:asciiTheme="minorHAnsi" w:eastAsiaTheme="minorEastAsia" w:hAnsiTheme="minorHAnsi" w:cstheme="minorBidi"/>
          <w:noProof/>
          <w:kern w:val="2"/>
          <w:sz w:val="24"/>
          <w:szCs w:val="24"/>
          <w:lang w:val="it-IT" w:eastAsia="it-IT"/>
          <w14:ligatures w14:val="standardContextual"/>
        </w:rPr>
      </w:pPr>
      <w:hyperlink w:anchor="_Toc175596778" w:history="1">
        <w:r w:rsidRPr="00520D50">
          <w:rPr>
            <w:rStyle w:val="Collegamentoipertestuale"/>
            <w:noProof/>
          </w:rPr>
          <w:t>14.</w:t>
        </w:r>
        <w:r>
          <w:rPr>
            <w:rFonts w:asciiTheme="minorHAnsi" w:eastAsiaTheme="minorEastAsia" w:hAnsiTheme="minorHAnsi" w:cstheme="minorBidi"/>
            <w:noProof/>
            <w:kern w:val="2"/>
            <w:sz w:val="24"/>
            <w:szCs w:val="24"/>
            <w:lang w:val="it-IT" w:eastAsia="it-IT"/>
            <w14:ligatures w14:val="standardContextual"/>
          </w:rPr>
          <w:tab/>
        </w:r>
        <w:r w:rsidRPr="00520D50">
          <w:rPr>
            <w:rStyle w:val="Collegamentoipertestuale"/>
            <w:noProof/>
          </w:rPr>
          <w:t>Appendix</w:t>
        </w:r>
        <w:r>
          <w:rPr>
            <w:noProof/>
            <w:webHidden/>
          </w:rPr>
          <w:tab/>
        </w:r>
        <w:r>
          <w:rPr>
            <w:noProof/>
            <w:webHidden/>
          </w:rPr>
          <w:fldChar w:fldCharType="begin"/>
        </w:r>
        <w:r>
          <w:rPr>
            <w:noProof/>
            <w:webHidden/>
          </w:rPr>
          <w:instrText xml:space="preserve"> PAGEREF _Toc175596778 \h </w:instrText>
        </w:r>
        <w:r>
          <w:rPr>
            <w:noProof/>
            <w:webHidden/>
          </w:rPr>
        </w:r>
        <w:r>
          <w:rPr>
            <w:noProof/>
            <w:webHidden/>
          </w:rPr>
          <w:fldChar w:fldCharType="separate"/>
        </w:r>
        <w:r>
          <w:rPr>
            <w:noProof/>
            <w:webHidden/>
          </w:rPr>
          <w:t>14</w:t>
        </w:r>
        <w:r>
          <w:rPr>
            <w:noProof/>
            <w:webHidden/>
          </w:rPr>
          <w:fldChar w:fldCharType="end"/>
        </w:r>
      </w:hyperlink>
    </w:p>
    <w:p w14:paraId="443FCCB0" w14:textId="3BB7FA2C" w:rsidR="00E4019F" w:rsidRDefault="00E4019F">
      <w:pPr>
        <w:pStyle w:val="Sommario2"/>
        <w:tabs>
          <w:tab w:val="left" w:pos="960"/>
        </w:tabs>
        <w:rPr>
          <w:rFonts w:asciiTheme="minorHAnsi" w:eastAsiaTheme="minorEastAsia" w:hAnsiTheme="minorHAnsi" w:cstheme="minorBidi"/>
          <w:noProof/>
          <w:kern w:val="2"/>
          <w:sz w:val="24"/>
          <w:szCs w:val="24"/>
          <w:lang w:val="it-IT" w:eastAsia="it-IT"/>
          <w14:ligatures w14:val="standardContextual"/>
        </w:rPr>
      </w:pPr>
      <w:hyperlink w:anchor="_Toc175596779" w:history="1">
        <w:r w:rsidRPr="00520D50">
          <w:rPr>
            <w:rStyle w:val="Collegamentoipertestuale"/>
            <w:noProof/>
          </w:rPr>
          <w:t>14.1</w:t>
        </w:r>
        <w:r>
          <w:rPr>
            <w:rFonts w:asciiTheme="minorHAnsi" w:eastAsiaTheme="minorEastAsia" w:hAnsiTheme="minorHAnsi" w:cstheme="minorBidi"/>
            <w:noProof/>
            <w:kern w:val="2"/>
            <w:sz w:val="24"/>
            <w:szCs w:val="24"/>
            <w:lang w:val="it-IT" w:eastAsia="it-IT"/>
            <w14:ligatures w14:val="standardContextual"/>
          </w:rPr>
          <w:tab/>
        </w:r>
        <w:r w:rsidRPr="00520D50">
          <w:rPr>
            <w:rStyle w:val="Collegamentoipertestuale"/>
            <w:noProof/>
          </w:rPr>
          <w:t>GLP certificate of test facility</w:t>
        </w:r>
        <w:r>
          <w:rPr>
            <w:noProof/>
            <w:webHidden/>
          </w:rPr>
          <w:tab/>
        </w:r>
        <w:r>
          <w:rPr>
            <w:noProof/>
            <w:webHidden/>
          </w:rPr>
          <w:fldChar w:fldCharType="begin"/>
        </w:r>
        <w:r>
          <w:rPr>
            <w:noProof/>
            <w:webHidden/>
          </w:rPr>
          <w:instrText xml:space="preserve"> PAGEREF _Toc175596779 \h </w:instrText>
        </w:r>
        <w:r>
          <w:rPr>
            <w:noProof/>
            <w:webHidden/>
          </w:rPr>
        </w:r>
        <w:r>
          <w:rPr>
            <w:noProof/>
            <w:webHidden/>
          </w:rPr>
          <w:fldChar w:fldCharType="separate"/>
        </w:r>
        <w:r>
          <w:rPr>
            <w:noProof/>
            <w:webHidden/>
          </w:rPr>
          <w:t>14</w:t>
        </w:r>
        <w:r>
          <w:rPr>
            <w:noProof/>
            <w:webHidden/>
          </w:rPr>
          <w:fldChar w:fldCharType="end"/>
        </w:r>
      </w:hyperlink>
    </w:p>
    <w:p w14:paraId="09E161F1" w14:textId="5E9C4391" w:rsidR="004749A5" w:rsidRDefault="009D3923" w:rsidP="004749A5">
      <w:pPr>
        <w:pStyle w:val="Sommario1"/>
        <w:tabs>
          <w:tab w:val="left" w:pos="851"/>
          <w:tab w:val="right" w:leader="dot" w:pos="9344"/>
        </w:tabs>
        <w:ind w:right="-1"/>
        <w:jc w:val="both"/>
      </w:pPr>
      <w:r>
        <w:rPr>
          <w:rFonts w:cs="Arial"/>
          <w:bCs/>
          <w:noProof/>
          <w:position w:val="-6"/>
          <w:szCs w:val="18"/>
          <w:lang w:eastAsia="it-IT"/>
        </w:rPr>
        <w:fldChar w:fldCharType="end"/>
      </w:r>
      <w:r w:rsidR="004749A5" w:rsidRPr="00CC46D0">
        <w:t xml:space="preserve"> </w:t>
      </w:r>
    </w:p>
    <w:p w14:paraId="10487D0C" w14:textId="77777777" w:rsidR="00C86FB6" w:rsidRDefault="00C86FB6" w:rsidP="00C86FB6"/>
    <w:p w14:paraId="27869F85" w14:textId="77777777" w:rsidR="00C86FB6" w:rsidRDefault="00C86FB6" w:rsidP="00C86FB6"/>
    <w:p w14:paraId="7A43B35A" w14:textId="77777777" w:rsidR="00C86FB6" w:rsidRDefault="00C86FB6" w:rsidP="00C86FB6"/>
    <w:p w14:paraId="4B31E836" w14:textId="77777777" w:rsidR="002D264F" w:rsidRDefault="002D264F" w:rsidP="00C86FB6"/>
    <w:p w14:paraId="3E32D989" w14:textId="77777777" w:rsidR="002D264F" w:rsidRDefault="002D264F" w:rsidP="00C86FB6"/>
    <w:p w14:paraId="0A947FEC" w14:textId="77777777" w:rsidR="002D264F" w:rsidRPr="00C86FB6" w:rsidRDefault="002D264F" w:rsidP="00C86FB6"/>
    <w:p w14:paraId="3480DC9D" w14:textId="5F9FA264" w:rsidR="009D3923" w:rsidRPr="000F4F02" w:rsidRDefault="009D3923" w:rsidP="00FF0428">
      <w:pPr>
        <w:pStyle w:val="Titolo1"/>
      </w:pPr>
      <w:bookmarkStart w:id="61" w:name="_Toc175596751"/>
      <w:r w:rsidRPr="000F4F02">
        <w:lastRenderedPageBreak/>
        <w:t>Summary</w:t>
      </w:r>
      <w:bookmarkEnd w:id="61"/>
    </w:p>
    <w:p w14:paraId="54618B4E" w14:textId="484E4B5C" w:rsidR="008D203B" w:rsidRDefault="008D203B" w:rsidP="008D203B">
      <w:pPr>
        <w:pStyle w:val="Corpotesto1"/>
        <w:tabs>
          <w:tab w:val="left" w:pos="1134"/>
        </w:tabs>
      </w:pPr>
      <w:r>
        <w:t>The</w:t>
      </w:r>
      <w:bookmarkStart w:id="62" w:name="_Hlk124247002"/>
      <w:r>
        <w:t xml:space="preserve"> </w:t>
      </w:r>
      <w:bookmarkEnd w:id="62"/>
      <w:r w:rsidR="0047235C">
        <w:t>fungicidal</w:t>
      </w:r>
      <w:r w:rsidR="009010EE">
        <w:t xml:space="preserve"> and</w:t>
      </w:r>
      <w:r>
        <w:t xml:space="preserve"> </w:t>
      </w:r>
      <w:proofErr w:type="spellStart"/>
      <w:r w:rsidR="009010EE">
        <w:t>yeasticidal</w:t>
      </w:r>
      <w:proofErr w:type="spellEnd"/>
      <w:r w:rsidR="009010EE">
        <w:t xml:space="preserve"> </w:t>
      </w:r>
      <w:r>
        <w:t>activity of the test item “</w:t>
      </w:r>
      <w:proofErr w:type="spellStart"/>
      <w:r w:rsidR="0047235C" w:rsidRPr="0047235C">
        <w:t>Hipochlorus</w:t>
      </w:r>
      <w:proofErr w:type="spellEnd"/>
      <w:r w:rsidR="0047235C" w:rsidRPr="0047235C">
        <w:t xml:space="preserve"> acid</w:t>
      </w:r>
      <w:r>
        <w:rPr>
          <w:color w:val="000000"/>
        </w:rPr>
        <w:t>”</w:t>
      </w:r>
      <w:r w:rsidRPr="00A07ED3">
        <w:t xml:space="preserve"> </w:t>
      </w:r>
      <w:r>
        <w:t xml:space="preserve">was </w:t>
      </w:r>
      <w:r w:rsidRPr="000730CB">
        <w:rPr>
          <w:i/>
        </w:rPr>
        <w:t>in vitro</w:t>
      </w:r>
      <w:r>
        <w:t xml:space="preserve"> tested</w:t>
      </w:r>
      <w:r w:rsidRPr="004749A5">
        <w:rPr>
          <w:color w:val="000000"/>
        </w:rPr>
        <w:t xml:space="preserve"> </w:t>
      </w:r>
      <w:r>
        <w:rPr>
          <w:color w:val="000000"/>
        </w:rPr>
        <w:t>for</w:t>
      </w:r>
      <w:r w:rsidRPr="004749A5">
        <w:rPr>
          <w:color w:val="000000"/>
        </w:rPr>
        <w:t xml:space="preserve"> </w:t>
      </w:r>
      <w:r w:rsidR="0047235C">
        <w:rPr>
          <w:color w:val="000000"/>
        </w:rPr>
        <w:t>medical</w:t>
      </w:r>
      <w:r w:rsidRPr="004749A5">
        <w:rPr>
          <w:color w:val="000000"/>
        </w:rPr>
        <w:t xml:space="preserve"> </w:t>
      </w:r>
      <w:r>
        <w:rPr>
          <w:color w:val="000000"/>
        </w:rPr>
        <w:t>uses</w:t>
      </w:r>
      <w:r>
        <w:rPr>
          <w:i/>
          <w:iCs/>
          <w:color w:val="000000"/>
        </w:rPr>
        <w:t xml:space="preserve"> </w:t>
      </w:r>
      <w:r>
        <w:t xml:space="preserve">on reference </w:t>
      </w:r>
      <w:r w:rsidRPr="00E877AB">
        <w:t>microorganisms selected by</w:t>
      </w:r>
      <w:r w:rsidR="00ED63E7">
        <w:t xml:space="preserve"> the Sponsor</w:t>
      </w:r>
      <w:r>
        <w:t xml:space="preserve"> </w:t>
      </w:r>
      <w:r w:rsidRPr="00C51646">
        <w:t xml:space="preserve">according to </w:t>
      </w:r>
      <w:r w:rsidR="00ED63E7">
        <w:t>EN 17387, s</w:t>
      </w:r>
      <w:r>
        <w:t xml:space="preserve">eries </w:t>
      </w:r>
      <w:r w:rsidR="00ED63E7">
        <w:t xml:space="preserve">of </w:t>
      </w:r>
      <w:r>
        <w:t xml:space="preserve">OECD on GLP and OECD n° 286 GIVIMP. </w:t>
      </w:r>
    </w:p>
    <w:p w14:paraId="51B4C704" w14:textId="77777777" w:rsidR="003835C4" w:rsidRDefault="003835C4" w:rsidP="00833E10">
      <w:pPr>
        <w:pStyle w:val="Corpotesto1"/>
        <w:tabs>
          <w:tab w:val="left" w:pos="1134"/>
        </w:tabs>
      </w:pPr>
    </w:p>
    <w:tbl>
      <w:tblPr>
        <w:tblStyle w:val="Grigliatabella"/>
        <w:tblW w:w="9581" w:type="dxa"/>
        <w:tblLook w:val="04A0" w:firstRow="1" w:lastRow="0" w:firstColumn="1" w:lastColumn="0" w:noHBand="0" w:noVBand="1"/>
      </w:tblPr>
      <w:tblGrid>
        <w:gridCol w:w="1487"/>
        <w:gridCol w:w="1510"/>
        <w:gridCol w:w="1950"/>
        <w:gridCol w:w="1526"/>
        <w:gridCol w:w="1644"/>
        <w:gridCol w:w="1464"/>
      </w:tblGrid>
      <w:tr w:rsidR="003835C4" w14:paraId="2D04119C" w14:textId="77777777" w:rsidTr="0047235C">
        <w:tc>
          <w:tcPr>
            <w:tcW w:w="1487" w:type="dxa"/>
            <w:vAlign w:val="center"/>
          </w:tcPr>
          <w:p w14:paraId="1F82CB7A" w14:textId="77777777" w:rsidR="003835C4" w:rsidRPr="00E85AB2" w:rsidRDefault="003835C4" w:rsidP="00F002F4">
            <w:pPr>
              <w:pStyle w:val="Corpotesto1"/>
              <w:tabs>
                <w:tab w:val="left" w:pos="1134"/>
              </w:tabs>
              <w:spacing w:line="276" w:lineRule="auto"/>
              <w:jc w:val="center"/>
              <w:rPr>
                <w:b/>
                <w:bCs/>
              </w:rPr>
            </w:pPr>
            <w:bookmarkStart w:id="63" w:name="_Hlk161742407"/>
            <w:r w:rsidRPr="00E85AB2">
              <w:rPr>
                <w:b/>
                <w:bCs/>
              </w:rPr>
              <w:t>Test</w:t>
            </w:r>
          </w:p>
        </w:tc>
        <w:tc>
          <w:tcPr>
            <w:tcW w:w="1510" w:type="dxa"/>
            <w:vAlign w:val="center"/>
          </w:tcPr>
          <w:p w14:paraId="77C4D731" w14:textId="77777777" w:rsidR="003835C4" w:rsidRPr="00E85AB2" w:rsidRDefault="003835C4" w:rsidP="00F002F4">
            <w:pPr>
              <w:pStyle w:val="Corpotesto1"/>
              <w:tabs>
                <w:tab w:val="left" w:pos="1134"/>
              </w:tabs>
              <w:spacing w:line="276" w:lineRule="auto"/>
              <w:jc w:val="center"/>
              <w:rPr>
                <w:b/>
                <w:bCs/>
              </w:rPr>
            </w:pPr>
            <w:r w:rsidRPr="00E85AB2">
              <w:rPr>
                <w:b/>
                <w:bCs/>
              </w:rPr>
              <w:t>Method</w:t>
            </w:r>
          </w:p>
        </w:tc>
        <w:tc>
          <w:tcPr>
            <w:tcW w:w="1950" w:type="dxa"/>
            <w:vAlign w:val="center"/>
          </w:tcPr>
          <w:p w14:paraId="558064C4" w14:textId="77777777" w:rsidR="003835C4" w:rsidRPr="00E85AB2" w:rsidRDefault="003835C4" w:rsidP="00F002F4">
            <w:pPr>
              <w:pStyle w:val="Corpotesto1"/>
              <w:tabs>
                <w:tab w:val="left" w:pos="1134"/>
              </w:tabs>
              <w:spacing w:line="276" w:lineRule="auto"/>
              <w:jc w:val="center"/>
              <w:rPr>
                <w:b/>
                <w:bCs/>
              </w:rPr>
            </w:pPr>
            <w:r>
              <w:rPr>
                <w:b/>
                <w:bCs/>
              </w:rPr>
              <w:t>Microorganism</w:t>
            </w:r>
          </w:p>
        </w:tc>
        <w:tc>
          <w:tcPr>
            <w:tcW w:w="1526" w:type="dxa"/>
            <w:vAlign w:val="center"/>
          </w:tcPr>
          <w:p w14:paraId="39A697AF" w14:textId="77777777" w:rsidR="003835C4" w:rsidRPr="00E85AB2" w:rsidRDefault="003835C4" w:rsidP="00F002F4">
            <w:pPr>
              <w:pStyle w:val="Corpotesto1"/>
              <w:tabs>
                <w:tab w:val="left" w:pos="1134"/>
              </w:tabs>
              <w:spacing w:line="276" w:lineRule="auto"/>
              <w:jc w:val="center"/>
              <w:rPr>
                <w:b/>
                <w:bCs/>
              </w:rPr>
            </w:pPr>
            <w:r w:rsidRPr="00E85AB2">
              <w:rPr>
                <w:b/>
                <w:bCs/>
              </w:rPr>
              <w:t>Product conc.</w:t>
            </w:r>
          </w:p>
        </w:tc>
        <w:tc>
          <w:tcPr>
            <w:tcW w:w="1644" w:type="dxa"/>
            <w:vAlign w:val="center"/>
          </w:tcPr>
          <w:p w14:paraId="4715DE4E" w14:textId="77777777" w:rsidR="003835C4" w:rsidRPr="00E85AB2" w:rsidRDefault="003835C4" w:rsidP="00F002F4">
            <w:pPr>
              <w:pStyle w:val="Corpotesto1"/>
              <w:tabs>
                <w:tab w:val="left" w:pos="1134"/>
              </w:tabs>
              <w:spacing w:line="276" w:lineRule="auto"/>
              <w:jc w:val="center"/>
              <w:rPr>
                <w:b/>
                <w:bCs/>
              </w:rPr>
            </w:pPr>
            <w:r w:rsidRPr="00E85AB2">
              <w:rPr>
                <w:b/>
                <w:bCs/>
              </w:rPr>
              <w:t>Conditions</w:t>
            </w:r>
          </w:p>
        </w:tc>
        <w:tc>
          <w:tcPr>
            <w:tcW w:w="1464" w:type="dxa"/>
            <w:vAlign w:val="center"/>
          </w:tcPr>
          <w:p w14:paraId="2CFE25FC" w14:textId="77777777" w:rsidR="003835C4" w:rsidRPr="00E85AB2" w:rsidRDefault="003835C4" w:rsidP="00F002F4">
            <w:pPr>
              <w:pStyle w:val="Corpotesto1"/>
              <w:tabs>
                <w:tab w:val="left" w:pos="1134"/>
              </w:tabs>
              <w:spacing w:line="276" w:lineRule="auto"/>
              <w:jc w:val="center"/>
              <w:rPr>
                <w:b/>
                <w:bCs/>
              </w:rPr>
            </w:pPr>
            <w:r w:rsidRPr="00E85AB2">
              <w:rPr>
                <w:b/>
                <w:bCs/>
              </w:rPr>
              <w:t>Result</w:t>
            </w:r>
            <w:r>
              <w:rPr>
                <w:b/>
                <w:bCs/>
              </w:rPr>
              <w:t xml:space="preserve"> (log)</w:t>
            </w:r>
          </w:p>
        </w:tc>
      </w:tr>
      <w:tr w:rsidR="0047235C" w14:paraId="6E109956" w14:textId="77777777" w:rsidTr="00ED63E7">
        <w:tc>
          <w:tcPr>
            <w:tcW w:w="1487" w:type="dxa"/>
            <w:vAlign w:val="center"/>
          </w:tcPr>
          <w:p w14:paraId="0B312530" w14:textId="03233776" w:rsidR="0047235C" w:rsidRDefault="0047235C" w:rsidP="0047235C">
            <w:pPr>
              <w:pStyle w:val="Corpotesto1"/>
              <w:tabs>
                <w:tab w:val="left" w:pos="1134"/>
              </w:tabs>
              <w:spacing w:line="276" w:lineRule="auto"/>
              <w:jc w:val="center"/>
            </w:pPr>
            <w:r>
              <w:t>Efficacy test</w:t>
            </w:r>
          </w:p>
        </w:tc>
        <w:tc>
          <w:tcPr>
            <w:tcW w:w="1510" w:type="dxa"/>
            <w:vAlign w:val="center"/>
          </w:tcPr>
          <w:p w14:paraId="776C674B" w14:textId="78103B59" w:rsidR="0047235C" w:rsidRDefault="0047235C" w:rsidP="0047235C">
            <w:pPr>
              <w:pStyle w:val="Corpotesto1"/>
              <w:tabs>
                <w:tab w:val="left" w:pos="1134"/>
              </w:tabs>
              <w:spacing w:line="276" w:lineRule="auto"/>
              <w:jc w:val="center"/>
            </w:pPr>
            <w:r w:rsidRPr="00FD49C3">
              <w:t>UNI EN 17387</w:t>
            </w:r>
          </w:p>
        </w:tc>
        <w:tc>
          <w:tcPr>
            <w:tcW w:w="1950" w:type="dxa"/>
            <w:vAlign w:val="center"/>
          </w:tcPr>
          <w:p w14:paraId="14C3A5AE" w14:textId="405A716B" w:rsidR="0047235C" w:rsidRPr="004749A5" w:rsidRDefault="0047235C" w:rsidP="00ED63E7">
            <w:pPr>
              <w:pStyle w:val="Corpotesto1"/>
              <w:tabs>
                <w:tab w:val="left" w:pos="1134"/>
              </w:tabs>
              <w:spacing w:line="276" w:lineRule="auto"/>
              <w:jc w:val="center"/>
              <w:rPr>
                <w:i/>
                <w:iCs/>
                <w:szCs w:val="18"/>
              </w:rPr>
            </w:pPr>
            <w:r>
              <w:rPr>
                <w:i/>
                <w:iCs/>
                <w:color w:val="000000"/>
                <w:szCs w:val="18"/>
              </w:rPr>
              <w:t>Candida Albicans</w:t>
            </w:r>
          </w:p>
        </w:tc>
        <w:tc>
          <w:tcPr>
            <w:tcW w:w="1526" w:type="dxa"/>
            <w:vAlign w:val="center"/>
          </w:tcPr>
          <w:p w14:paraId="30B7BA63" w14:textId="132A2B79" w:rsidR="0047235C" w:rsidRDefault="0047235C" w:rsidP="0047235C">
            <w:pPr>
              <w:pStyle w:val="Corpotesto1"/>
              <w:tabs>
                <w:tab w:val="left" w:pos="1134"/>
              </w:tabs>
              <w:spacing w:line="276" w:lineRule="auto"/>
              <w:jc w:val="center"/>
            </w:pPr>
            <w:r>
              <w:t>97</w:t>
            </w:r>
            <w:r w:rsidRPr="00E24E67">
              <w:t>% w/w</w:t>
            </w:r>
          </w:p>
        </w:tc>
        <w:tc>
          <w:tcPr>
            <w:tcW w:w="1644" w:type="dxa"/>
          </w:tcPr>
          <w:p w14:paraId="137627F5" w14:textId="73D3931F" w:rsidR="0047235C" w:rsidRDefault="0047235C" w:rsidP="0047235C">
            <w:pPr>
              <w:pStyle w:val="Corpotesto1"/>
              <w:tabs>
                <w:tab w:val="left" w:pos="1134"/>
              </w:tabs>
              <w:spacing w:line="276" w:lineRule="auto"/>
              <w:jc w:val="center"/>
            </w:pPr>
            <w:r>
              <w:t>30 seconds, room temperature</w:t>
            </w:r>
          </w:p>
        </w:tc>
        <w:tc>
          <w:tcPr>
            <w:tcW w:w="1464" w:type="dxa"/>
            <w:vAlign w:val="center"/>
          </w:tcPr>
          <w:p w14:paraId="36E79A20" w14:textId="048B251D" w:rsidR="0047235C" w:rsidRPr="00E85AB2" w:rsidRDefault="00ED63E7" w:rsidP="0047235C">
            <w:pPr>
              <w:pStyle w:val="Corpotesto1"/>
              <w:tabs>
                <w:tab w:val="left" w:pos="1134"/>
              </w:tabs>
              <w:spacing w:line="276" w:lineRule="auto"/>
              <w:jc w:val="center"/>
            </w:pPr>
            <w:r>
              <w:t>2.66</w:t>
            </w:r>
          </w:p>
        </w:tc>
      </w:tr>
      <w:tr w:rsidR="0047235C" w14:paraId="34AC4861" w14:textId="77777777" w:rsidTr="0047235C">
        <w:tc>
          <w:tcPr>
            <w:tcW w:w="1487" w:type="dxa"/>
            <w:vAlign w:val="center"/>
          </w:tcPr>
          <w:p w14:paraId="45599266" w14:textId="32C68ABE" w:rsidR="0047235C" w:rsidRDefault="0047235C" w:rsidP="0047235C">
            <w:pPr>
              <w:pStyle w:val="Corpotesto1"/>
              <w:tabs>
                <w:tab w:val="left" w:pos="1134"/>
              </w:tabs>
              <w:spacing w:line="276" w:lineRule="auto"/>
              <w:jc w:val="center"/>
            </w:pPr>
            <w:r>
              <w:t>Efficacy test</w:t>
            </w:r>
          </w:p>
        </w:tc>
        <w:tc>
          <w:tcPr>
            <w:tcW w:w="1510" w:type="dxa"/>
            <w:vAlign w:val="center"/>
          </w:tcPr>
          <w:p w14:paraId="18522A33" w14:textId="213FB078" w:rsidR="0047235C" w:rsidRDefault="0047235C" w:rsidP="0047235C">
            <w:pPr>
              <w:pStyle w:val="Corpotesto1"/>
              <w:tabs>
                <w:tab w:val="left" w:pos="1134"/>
              </w:tabs>
              <w:spacing w:line="276" w:lineRule="auto"/>
              <w:jc w:val="center"/>
            </w:pPr>
            <w:r w:rsidRPr="00FD49C3">
              <w:t>UNI EN 17387</w:t>
            </w:r>
          </w:p>
        </w:tc>
        <w:tc>
          <w:tcPr>
            <w:tcW w:w="1950" w:type="dxa"/>
            <w:vAlign w:val="center"/>
          </w:tcPr>
          <w:p w14:paraId="2329A385" w14:textId="5B065AC0" w:rsidR="0047235C" w:rsidRDefault="0047235C" w:rsidP="0047235C">
            <w:pPr>
              <w:pStyle w:val="Corpotesto1"/>
              <w:tabs>
                <w:tab w:val="left" w:pos="1134"/>
              </w:tabs>
              <w:spacing w:line="276" w:lineRule="auto"/>
              <w:jc w:val="center"/>
            </w:pPr>
            <w:r>
              <w:rPr>
                <w:i/>
                <w:iCs/>
                <w:color w:val="000000"/>
                <w:szCs w:val="18"/>
              </w:rPr>
              <w:t>Aspergillus Brasiliensis</w:t>
            </w:r>
          </w:p>
        </w:tc>
        <w:tc>
          <w:tcPr>
            <w:tcW w:w="1526" w:type="dxa"/>
            <w:vAlign w:val="center"/>
          </w:tcPr>
          <w:p w14:paraId="0F72F99D" w14:textId="154F5D02" w:rsidR="0047235C" w:rsidRDefault="0047235C" w:rsidP="0047235C">
            <w:pPr>
              <w:pStyle w:val="Corpotesto1"/>
              <w:tabs>
                <w:tab w:val="left" w:pos="1134"/>
              </w:tabs>
              <w:spacing w:line="276" w:lineRule="auto"/>
              <w:jc w:val="center"/>
            </w:pPr>
            <w:r>
              <w:t>97</w:t>
            </w:r>
            <w:r w:rsidRPr="00E24E67">
              <w:t>% w/w</w:t>
            </w:r>
          </w:p>
        </w:tc>
        <w:tc>
          <w:tcPr>
            <w:tcW w:w="1644" w:type="dxa"/>
            <w:vAlign w:val="center"/>
          </w:tcPr>
          <w:p w14:paraId="48DEBCC6" w14:textId="2DF338D3" w:rsidR="0047235C" w:rsidRDefault="0047235C" w:rsidP="0047235C">
            <w:pPr>
              <w:pStyle w:val="Corpotesto1"/>
              <w:tabs>
                <w:tab w:val="left" w:pos="1134"/>
              </w:tabs>
              <w:spacing w:line="276" w:lineRule="auto"/>
              <w:jc w:val="center"/>
            </w:pPr>
            <w:r>
              <w:t>30 seconds, room temperature</w:t>
            </w:r>
          </w:p>
        </w:tc>
        <w:tc>
          <w:tcPr>
            <w:tcW w:w="1464" w:type="dxa"/>
            <w:vAlign w:val="center"/>
          </w:tcPr>
          <w:p w14:paraId="23FCCF5F" w14:textId="235BDE8F" w:rsidR="0047235C" w:rsidRPr="00E85AB2" w:rsidRDefault="00ED63E7" w:rsidP="0047235C">
            <w:pPr>
              <w:pStyle w:val="Corpotesto1"/>
              <w:tabs>
                <w:tab w:val="left" w:pos="1134"/>
              </w:tabs>
              <w:spacing w:line="276" w:lineRule="auto"/>
              <w:jc w:val="center"/>
            </w:pPr>
            <w:r>
              <w:t>1.06</w:t>
            </w:r>
          </w:p>
        </w:tc>
      </w:tr>
      <w:bookmarkEnd w:id="63"/>
    </w:tbl>
    <w:p w14:paraId="386D317F" w14:textId="77777777" w:rsidR="00D54CBF" w:rsidRPr="00D54CBF" w:rsidRDefault="00D54CBF" w:rsidP="00D54CBF">
      <w:pPr>
        <w:pStyle w:val="Corpotesto"/>
        <w:rPr>
          <w:lang w:val="en-US"/>
        </w:rPr>
      </w:pPr>
    </w:p>
    <w:p w14:paraId="6C15E353" w14:textId="77777777" w:rsidR="009D3923" w:rsidRDefault="009D3923" w:rsidP="00FF0428">
      <w:pPr>
        <w:pStyle w:val="Titolo1"/>
      </w:pPr>
      <w:bookmarkStart w:id="64" w:name="_Toc175596752"/>
      <w:r>
        <w:t>Time Schedule</w:t>
      </w:r>
      <w:bookmarkEnd w:id="64"/>
    </w:p>
    <w:tbl>
      <w:tblPr>
        <w:tblW w:w="9426" w:type="dxa"/>
        <w:tblLayout w:type="fixed"/>
        <w:tblCellMar>
          <w:left w:w="70" w:type="dxa"/>
          <w:right w:w="70" w:type="dxa"/>
        </w:tblCellMar>
        <w:tblLook w:val="0000" w:firstRow="0" w:lastRow="0" w:firstColumn="0" w:lastColumn="0" w:noHBand="0" w:noVBand="0"/>
      </w:tblPr>
      <w:tblGrid>
        <w:gridCol w:w="3490"/>
        <w:gridCol w:w="5936"/>
      </w:tblGrid>
      <w:tr w:rsidR="00630D51" w14:paraId="602AB82C" w14:textId="77777777" w:rsidTr="00D54CBF">
        <w:trPr>
          <w:cantSplit/>
          <w:tblHeader/>
        </w:trPr>
        <w:tc>
          <w:tcPr>
            <w:tcW w:w="3490" w:type="dxa"/>
          </w:tcPr>
          <w:p w14:paraId="1EBEE748" w14:textId="77777777" w:rsidR="00630D51" w:rsidRDefault="00630D51" w:rsidP="00630D51">
            <w:pPr>
              <w:pStyle w:val="Corpotesto"/>
              <w:jc w:val="left"/>
              <w:rPr>
                <w:lang w:val="en-GB"/>
              </w:rPr>
            </w:pPr>
            <w:r>
              <w:rPr>
                <w:lang w:val="en-GB"/>
              </w:rPr>
              <w:t>Study plan authorisation:</w:t>
            </w:r>
          </w:p>
        </w:tc>
        <w:tc>
          <w:tcPr>
            <w:tcW w:w="5936" w:type="dxa"/>
          </w:tcPr>
          <w:p w14:paraId="1CBB8003" w14:textId="1C946B5B" w:rsidR="00630D51" w:rsidRPr="00A66016" w:rsidRDefault="0047235C" w:rsidP="00630D51">
            <w:pPr>
              <w:ind w:left="-88" w:firstLine="88"/>
              <w:jc w:val="left"/>
              <w:rPr>
                <w:rFonts w:eastAsia="SimSun"/>
                <w:szCs w:val="24"/>
                <w:lang w:val="en-US" w:eastAsia="it-IT"/>
              </w:rPr>
            </w:pPr>
            <w:r>
              <w:rPr>
                <w:rFonts w:eastAsia="SimSun"/>
                <w:szCs w:val="24"/>
                <w:lang w:val="en-US" w:eastAsia="it-IT"/>
              </w:rPr>
              <w:t>June 14</w:t>
            </w:r>
            <w:r w:rsidRPr="0047235C">
              <w:rPr>
                <w:rFonts w:eastAsia="SimSun"/>
                <w:szCs w:val="24"/>
                <w:vertAlign w:val="superscript"/>
                <w:lang w:val="en-US" w:eastAsia="it-IT"/>
              </w:rPr>
              <w:t>th</w:t>
            </w:r>
            <w:r w:rsidR="003D0118">
              <w:rPr>
                <w:rFonts w:eastAsia="SimSun"/>
                <w:szCs w:val="24"/>
                <w:lang w:val="en-US" w:eastAsia="it-IT"/>
              </w:rPr>
              <w:t xml:space="preserve">, </w:t>
            </w:r>
            <w:r w:rsidR="00630D51" w:rsidRPr="00A66016">
              <w:rPr>
                <w:rFonts w:eastAsia="SimSun"/>
                <w:szCs w:val="24"/>
                <w:lang w:val="en-US" w:eastAsia="it-IT"/>
              </w:rPr>
              <w:t>2024</w:t>
            </w:r>
          </w:p>
        </w:tc>
      </w:tr>
      <w:tr w:rsidR="00630D51" w:rsidRPr="00D90E75" w14:paraId="25B46416" w14:textId="77777777" w:rsidTr="00D54CBF">
        <w:trPr>
          <w:cantSplit/>
        </w:trPr>
        <w:tc>
          <w:tcPr>
            <w:tcW w:w="3490" w:type="dxa"/>
          </w:tcPr>
          <w:p w14:paraId="61E85BF4" w14:textId="77777777" w:rsidR="00630D51" w:rsidRDefault="00630D51" w:rsidP="00630D51">
            <w:pPr>
              <w:pStyle w:val="Corpotesto"/>
              <w:jc w:val="left"/>
              <w:rPr>
                <w:lang w:val="en-GB"/>
              </w:rPr>
            </w:pPr>
            <w:r>
              <w:rPr>
                <w:lang w:val="en-GB"/>
              </w:rPr>
              <w:t>Start of experimental phase:</w:t>
            </w:r>
          </w:p>
        </w:tc>
        <w:tc>
          <w:tcPr>
            <w:tcW w:w="5936" w:type="dxa"/>
          </w:tcPr>
          <w:p w14:paraId="2A1C9607" w14:textId="13F13AFB" w:rsidR="00630D51" w:rsidRPr="00A66016" w:rsidRDefault="0047235C" w:rsidP="00630D51">
            <w:pPr>
              <w:ind w:left="-88" w:firstLine="88"/>
              <w:jc w:val="left"/>
              <w:rPr>
                <w:rFonts w:eastAsia="SimSun"/>
                <w:szCs w:val="24"/>
                <w:lang w:val="it-IT" w:eastAsia="it-IT"/>
              </w:rPr>
            </w:pPr>
            <w:r>
              <w:rPr>
                <w:rFonts w:eastAsia="SimSun"/>
                <w:szCs w:val="24"/>
                <w:lang w:val="en-US" w:eastAsia="it-IT"/>
              </w:rPr>
              <w:t xml:space="preserve">July </w:t>
            </w:r>
            <w:r w:rsidR="006A0EB5">
              <w:rPr>
                <w:rFonts w:eastAsia="SimSun"/>
                <w:szCs w:val="24"/>
                <w:lang w:val="en-US" w:eastAsia="it-IT"/>
              </w:rPr>
              <w:t>8</w:t>
            </w:r>
            <w:r w:rsidR="006A0EB5" w:rsidRPr="006A0EB5">
              <w:rPr>
                <w:rFonts w:eastAsia="SimSun"/>
                <w:szCs w:val="24"/>
                <w:vertAlign w:val="superscript"/>
                <w:lang w:val="en-US" w:eastAsia="it-IT"/>
              </w:rPr>
              <w:t>th</w:t>
            </w:r>
            <w:r w:rsidR="003D0118">
              <w:rPr>
                <w:rFonts w:eastAsia="SimSun"/>
                <w:szCs w:val="24"/>
                <w:lang w:val="en-US" w:eastAsia="it-IT"/>
              </w:rPr>
              <w:t xml:space="preserve">, </w:t>
            </w:r>
            <w:r w:rsidR="003D0118" w:rsidRPr="00A66016">
              <w:rPr>
                <w:rFonts w:eastAsia="SimSun"/>
                <w:szCs w:val="24"/>
                <w:lang w:val="en-US" w:eastAsia="it-IT"/>
              </w:rPr>
              <w:t>2024</w:t>
            </w:r>
          </w:p>
        </w:tc>
      </w:tr>
      <w:tr w:rsidR="00630D51" w14:paraId="48B480B4" w14:textId="77777777" w:rsidTr="00D54CBF">
        <w:trPr>
          <w:cantSplit/>
        </w:trPr>
        <w:tc>
          <w:tcPr>
            <w:tcW w:w="3490" w:type="dxa"/>
          </w:tcPr>
          <w:p w14:paraId="147055CB" w14:textId="77777777" w:rsidR="00630D51" w:rsidRDefault="00630D51" w:rsidP="00630D51">
            <w:pPr>
              <w:pStyle w:val="Corpotesto"/>
              <w:jc w:val="left"/>
              <w:rPr>
                <w:lang w:val="en-GB"/>
              </w:rPr>
            </w:pPr>
            <w:r>
              <w:rPr>
                <w:lang w:val="en-GB"/>
              </w:rPr>
              <w:t>End of experimental phase:</w:t>
            </w:r>
          </w:p>
        </w:tc>
        <w:tc>
          <w:tcPr>
            <w:tcW w:w="5936" w:type="dxa"/>
          </w:tcPr>
          <w:p w14:paraId="34981042" w14:textId="488F6B64" w:rsidR="00630D51" w:rsidRPr="00A66016" w:rsidRDefault="006A0EB5" w:rsidP="00630D51">
            <w:pPr>
              <w:ind w:left="-88" w:firstLine="88"/>
              <w:jc w:val="left"/>
              <w:rPr>
                <w:rFonts w:eastAsia="SimSun"/>
                <w:szCs w:val="24"/>
                <w:lang w:eastAsia="it-IT"/>
              </w:rPr>
            </w:pPr>
            <w:r>
              <w:rPr>
                <w:rFonts w:eastAsia="SimSun"/>
                <w:szCs w:val="24"/>
                <w:lang w:val="en-US" w:eastAsia="it-IT"/>
              </w:rPr>
              <w:t>July 29</w:t>
            </w:r>
            <w:r w:rsidRPr="006A0EB5">
              <w:rPr>
                <w:rFonts w:eastAsia="SimSun"/>
                <w:szCs w:val="24"/>
                <w:vertAlign w:val="superscript"/>
                <w:lang w:val="en-US" w:eastAsia="it-IT"/>
              </w:rPr>
              <w:t>th</w:t>
            </w:r>
            <w:r>
              <w:rPr>
                <w:rFonts w:eastAsia="SimSun"/>
                <w:szCs w:val="24"/>
                <w:lang w:val="en-US" w:eastAsia="it-IT"/>
              </w:rPr>
              <w:t>,</w:t>
            </w:r>
            <w:r w:rsidR="003D0118">
              <w:rPr>
                <w:rFonts w:eastAsia="SimSun"/>
                <w:szCs w:val="24"/>
                <w:lang w:val="en-US" w:eastAsia="it-IT"/>
              </w:rPr>
              <w:t xml:space="preserve"> </w:t>
            </w:r>
            <w:r w:rsidR="003D0118" w:rsidRPr="00A66016">
              <w:rPr>
                <w:rFonts w:eastAsia="SimSun"/>
                <w:szCs w:val="24"/>
                <w:lang w:val="en-US" w:eastAsia="it-IT"/>
              </w:rPr>
              <w:t>2024</w:t>
            </w:r>
          </w:p>
        </w:tc>
      </w:tr>
      <w:tr w:rsidR="00630D51" w14:paraId="3E977533" w14:textId="77777777" w:rsidTr="00D54CBF">
        <w:trPr>
          <w:cantSplit/>
        </w:trPr>
        <w:tc>
          <w:tcPr>
            <w:tcW w:w="3490" w:type="dxa"/>
          </w:tcPr>
          <w:p w14:paraId="4FBA533B" w14:textId="77777777" w:rsidR="00630D51" w:rsidRDefault="00630D51" w:rsidP="00630D51">
            <w:pPr>
              <w:pStyle w:val="Corpotesto"/>
              <w:jc w:val="left"/>
              <w:rPr>
                <w:lang w:val="en-GB"/>
              </w:rPr>
            </w:pPr>
            <w:r>
              <w:rPr>
                <w:lang w:val="en-GB"/>
              </w:rPr>
              <w:t>Draft report:</w:t>
            </w:r>
          </w:p>
        </w:tc>
        <w:tc>
          <w:tcPr>
            <w:tcW w:w="5936" w:type="dxa"/>
          </w:tcPr>
          <w:p w14:paraId="3A17D01B" w14:textId="229D4E34" w:rsidR="00630D51" w:rsidRPr="00A66016" w:rsidRDefault="006A0EB5" w:rsidP="00630D51">
            <w:pPr>
              <w:ind w:left="-88" w:firstLine="88"/>
              <w:jc w:val="left"/>
              <w:rPr>
                <w:rFonts w:eastAsia="SimSun"/>
                <w:szCs w:val="24"/>
                <w:lang w:eastAsia="it-IT"/>
              </w:rPr>
            </w:pPr>
            <w:r>
              <w:rPr>
                <w:rFonts w:eastAsia="SimSun"/>
                <w:szCs w:val="24"/>
                <w:lang w:eastAsia="it-IT"/>
              </w:rPr>
              <w:t xml:space="preserve">August </w:t>
            </w:r>
            <w:r w:rsidR="00A956CA">
              <w:rPr>
                <w:rFonts w:eastAsia="SimSun"/>
                <w:szCs w:val="24"/>
                <w:lang w:eastAsia="it-IT"/>
              </w:rPr>
              <w:t>26</w:t>
            </w:r>
            <w:r w:rsidRPr="006A0EB5">
              <w:rPr>
                <w:rFonts w:eastAsia="SimSun"/>
                <w:szCs w:val="24"/>
                <w:vertAlign w:val="superscript"/>
                <w:lang w:eastAsia="it-IT"/>
              </w:rPr>
              <w:t>th</w:t>
            </w:r>
            <w:r>
              <w:rPr>
                <w:rFonts w:eastAsia="SimSun"/>
                <w:szCs w:val="24"/>
                <w:lang w:eastAsia="it-IT"/>
              </w:rPr>
              <w:t xml:space="preserve"> 2024</w:t>
            </w:r>
          </w:p>
        </w:tc>
      </w:tr>
      <w:tr w:rsidR="00630D51" w14:paraId="0F1456A1" w14:textId="77777777" w:rsidTr="00802D9B">
        <w:trPr>
          <w:cantSplit/>
          <w:trHeight w:val="304"/>
        </w:trPr>
        <w:tc>
          <w:tcPr>
            <w:tcW w:w="3490" w:type="dxa"/>
          </w:tcPr>
          <w:p w14:paraId="5377F3C0" w14:textId="37867754" w:rsidR="00630D51" w:rsidRPr="00802D9B" w:rsidRDefault="00630D51" w:rsidP="00F002F4">
            <w:pPr>
              <w:pStyle w:val="Corpotesto"/>
              <w:tabs>
                <w:tab w:val="right" w:pos="3350"/>
              </w:tabs>
              <w:jc w:val="left"/>
              <w:rPr>
                <w:lang w:val="en-GB"/>
              </w:rPr>
            </w:pPr>
            <w:r w:rsidRPr="006A0EB5">
              <w:rPr>
                <w:highlight w:val="yellow"/>
                <w:lang w:val="en-GB"/>
              </w:rPr>
              <w:t>Study completion date:</w:t>
            </w:r>
            <w:r w:rsidR="00F002F4" w:rsidRPr="00802D9B">
              <w:rPr>
                <w:lang w:val="en-GB"/>
              </w:rPr>
              <w:tab/>
            </w:r>
          </w:p>
        </w:tc>
        <w:tc>
          <w:tcPr>
            <w:tcW w:w="5936" w:type="dxa"/>
          </w:tcPr>
          <w:p w14:paraId="3BCEFEDE" w14:textId="585FF614" w:rsidR="00630D51" w:rsidRPr="00802D9B" w:rsidRDefault="00630D51" w:rsidP="00630D51">
            <w:pPr>
              <w:ind w:left="-88" w:firstLine="88"/>
              <w:jc w:val="left"/>
              <w:rPr>
                <w:rFonts w:eastAsia="SimSun"/>
                <w:szCs w:val="24"/>
                <w:lang w:val="en-US" w:eastAsia="it-IT"/>
              </w:rPr>
            </w:pPr>
          </w:p>
        </w:tc>
      </w:tr>
      <w:tr w:rsidR="008D2ACA" w14:paraId="7468363E" w14:textId="77777777" w:rsidTr="00FB2A01">
        <w:trPr>
          <w:cantSplit/>
        </w:trPr>
        <w:tc>
          <w:tcPr>
            <w:tcW w:w="9426" w:type="dxa"/>
            <w:gridSpan w:val="2"/>
          </w:tcPr>
          <w:p w14:paraId="1A4C1903" w14:textId="77777777" w:rsidR="008D2ACA" w:rsidRPr="009624BB" w:rsidRDefault="008D2ACA" w:rsidP="008D2ACA">
            <w:pPr>
              <w:jc w:val="left"/>
              <w:rPr>
                <w:rFonts w:eastAsia="SimSun"/>
                <w:szCs w:val="24"/>
                <w:highlight w:val="yellow"/>
                <w:lang w:val="en-US" w:eastAsia="it-IT"/>
              </w:rPr>
            </w:pPr>
          </w:p>
        </w:tc>
      </w:tr>
    </w:tbl>
    <w:p w14:paraId="5CF5E487" w14:textId="77777777" w:rsidR="009D3923" w:rsidRDefault="009D3923" w:rsidP="00FF0428">
      <w:pPr>
        <w:pStyle w:val="Titolo1"/>
      </w:pPr>
      <w:bookmarkStart w:id="65" w:name="_Toc175596753"/>
      <w:r>
        <w:t>Study Objective</w:t>
      </w:r>
      <w:bookmarkEnd w:id="65"/>
    </w:p>
    <w:p w14:paraId="6569387F" w14:textId="2CC49F5F" w:rsidR="00630D51" w:rsidRDefault="00630D51" w:rsidP="00630D51">
      <w:pPr>
        <w:pStyle w:val="Corpotesto"/>
        <w:rPr>
          <w:lang w:val="en-GB"/>
        </w:rPr>
      </w:pPr>
      <w:bookmarkStart w:id="66" w:name="_Toc208051427"/>
      <w:bookmarkStart w:id="67" w:name="_Toc251654848"/>
      <w:bookmarkStart w:id="68" w:name="_Toc264465658"/>
      <w:bookmarkStart w:id="69" w:name="_Toc271707344"/>
      <w:r w:rsidRPr="009C6F9C">
        <w:rPr>
          <w:color w:val="000000"/>
          <w:lang w:val="en-US"/>
        </w:rPr>
        <w:t xml:space="preserve">The aim of the current study is </w:t>
      </w:r>
      <w:r>
        <w:rPr>
          <w:color w:val="000000"/>
          <w:lang w:val="en-US"/>
        </w:rPr>
        <w:t xml:space="preserve">to evaluate whether the </w:t>
      </w:r>
      <w:r w:rsidR="00B41507">
        <w:rPr>
          <w:color w:val="000000"/>
          <w:lang w:val="en-US"/>
        </w:rPr>
        <w:t>test item</w:t>
      </w:r>
      <w:r>
        <w:rPr>
          <w:color w:val="000000"/>
          <w:lang w:val="en-US"/>
        </w:rPr>
        <w:t xml:space="preserve"> </w:t>
      </w:r>
      <w:proofErr w:type="spellStart"/>
      <w:r w:rsidR="006A0EB5">
        <w:rPr>
          <w:i/>
          <w:iCs/>
          <w:color w:val="000000"/>
          <w:lang w:val="en-US"/>
        </w:rPr>
        <w:t>Hipoclorous</w:t>
      </w:r>
      <w:proofErr w:type="spellEnd"/>
      <w:r w:rsidR="006A0EB5">
        <w:rPr>
          <w:i/>
          <w:iCs/>
          <w:color w:val="000000"/>
          <w:lang w:val="en-US"/>
        </w:rPr>
        <w:t xml:space="preserve"> acid </w:t>
      </w:r>
      <w:r>
        <w:rPr>
          <w:color w:val="000000"/>
          <w:lang w:val="en-US"/>
        </w:rPr>
        <w:t>possesses</w:t>
      </w:r>
      <w:r w:rsidR="009010EE">
        <w:rPr>
          <w:color w:val="000000"/>
          <w:lang w:val="en-US"/>
        </w:rPr>
        <w:t xml:space="preserve"> fungicidal and</w:t>
      </w:r>
      <w:r w:rsidR="0065170E" w:rsidRPr="0065170E">
        <w:rPr>
          <w:color w:val="000000"/>
          <w:lang w:val="en-US"/>
        </w:rPr>
        <w:t xml:space="preserve"> </w:t>
      </w:r>
      <w:proofErr w:type="spellStart"/>
      <w:r w:rsidR="006A0EB5">
        <w:rPr>
          <w:color w:val="000000"/>
          <w:lang w:val="en-US"/>
        </w:rPr>
        <w:t>yeasticidal</w:t>
      </w:r>
      <w:proofErr w:type="spellEnd"/>
      <w:r w:rsidR="0065170E">
        <w:rPr>
          <w:color w:val="000000"/>
          <w:lang w:val="en-US"/>
        </w:rPr>
        <w:t xml:space="preserve"> activity</w:t>
      </w:r>
      <w:r>
        <w:rPr>
          <w:color w:val="000000"/>
          <w:lang w:val="en-US"/>
        </w:rPr>
        <w:t xml:space="preserve"> </w:t>
      </w:r>
      <w:bookmarkStart w:id="70" w:name="_Hlk158270875"/>
      <w:r w:rsidR="00ED63E7">
        <w:rPr>
          <w:color w:val="000000"/>
          <w:lang w:val="en-US"/>
        </w:rPr>
        <w:t>through an in vitro surface test without mechanical action</w:t>
      </w:r>
      <w:r w:rsidR="00ED63E7" w:rsidRPr="004749A5">
        <w:rPr>
          <w:color w:val="000000"/>
          <w:lang w:val="en-US"/>
        </w:rPr>
        <w:t xml:space="preserve"> </w:t>
      </w:r>
      <w:r w:rsidR="004749A5" w:rsidRPr="004749A5">
        <w:rPr>
          <w:color w:val="000000"/>
          <w:lang w:val="en-US"/>
        </w:rPr>
        <w:t xml:space="preserve">in </w:t>
      </w:r>
      <w:r w:rsidR="006A0EB5">
        <w:rPr>
          <w:color w:val="000000"/>
          <w:lang w:val="en-US"/>
        </w:rPr>
        <w:t>medical</w:t>
      </w:r>
      <w:r w:rsidR="004749A5" w:rsidRPr="004749A5">
        <w:rPr>
          <w:color w:val="000000"/>
          <w:lang w:val="en-US"/>
        </w:rPr>
        <w:t xml:space="preserve"> area</w:t>
      </w:r>
      <w:bookmarkEnd w:id="70"/>
      <w:r w:rsidR="00ED63E7">
        <w:rPr>
          <w:color w:val="000000"/>
          <w:lang w:val="en-US"/>
        </w:rPr>
        <w:t xml:space="preserve">. </w:t>
      </w:r>
    </w:p>
    <w:p w14:paraId="03AEF5C6" w14:textId="4C2E3C50" w:rsidR="00360988" w:rsidRPr="00630D51" w:rsidRDefault="00360988" w:rsidP="00630D51">
      <w:pPr>
        <w:pStyle w:val="Corpotesto"/>
        <w:rPr>
          <w:lang w:val="en-GB"/>
        </w:rPr>
      </w:pPr>
      <w:r w:rsidRPr="00630D51">
        <w:rPr>
          <w:lang w:val="en-GB"/>
        </w:rPr>
        <w:t xml:space="preserve">The information </w:t>
      </w:r>
      <w:r w:rsidR="00BB4658">
        <w:rPr>
          <w:lang w:val="en-GB"/>
        </w:rPr>
        <w:t>o</w:t>
      </w:r>
      <w:r w:rsidR="008D203B">
        <w:rPr>
          <w:lang w:val="en-GB"/>
        </w:rPr>
        <w:t>n</w:t>
      </w:r>
      <w:r w:rsidR="00BB4658">
        <w:rPr>
          <w:lang w:val="en-GB"/>
        </w:rPr>
        <w:t xml:space="preserve"> the</w:t>
      </w:r>
      <w:r w:rsidRPr="00630D51">
        <w:rPr>
          <w:lang w:val="en-GB"/>
        </w:rPr>
        <w:t xml:space="preserve"> test item w</w:t>
      </w:r>
      <w:r w:rsidR="008D203B">
        <w:rPr>
          <w:lang w:val="en-GB"/>
        </w:rPr>
        <w:t>as</w:t>
      </w:r>
      <w:r w:rsidRPr="00630D51">
        <w:rPr>
          <w:lang w:val="en-GB"/>
        </w:rPr>
        <w:t xml:space="preserve"> </w:t>
      </w:r>
      <w:r w:rsidR="002B78A7" w:rsidRPr="00630D51">
        <w:rPr>
          <w:lang w:val="en-GB"/>
        </w:rPr>
        <w:t>provided</w:t>
      </w:r>
      <w:r w:rsidRPr="00630D51">
        <w:rPr>
          <w:lang w:val="en-GB"/>
        </w:rPr>
        <w:t xml:space="preserve"> by the Sponsor.</w:t>
      </w:r>
    </w:p>
    <w:p w14:paraId="14CF337A" w14:textId="77777777" w:rsidR="00045E34" w:rsidRPr="008B3207" w:rsidRDefault="00045E34" w:rsidP="008B3207">
      <w:pPr>
        <w:rPr>
          <w:rFonts w:eastAsia="SimSun"/>
          <w:szCs w:val="24"/>
          <w:lang w:eastAsia="it-IT"/>
        </w:rPr>
      </w:pPr>
    </w:p>
    <w:p w14:paraId="6BF68245" w14:textId="2CE6F1A8" w:rsidR="008B3207" w:rsidRPr="008B3207" w:rsidRDefault="008B3207" w:rsidP="00FF0428">
      <w:pPr>
        <w:pStyle w:val="Titolo1"/>
      </w:pPr>
      <w:bookmarkStart w:id="71" w:name="_Toc453941588"/>
      <w:bookmarkStart w:id="72" w:name="_Toc175596754"/>
      <w:r w:rsidRPr="008B3207">
        <w:t>Material (s)</w:t>
      </w:r>
      <w:bookmarkEnd w:id="72"/>
      <w:r w:rsidRPr="008B3207">
        <w:t xml:space="preserve"> </w:t>
      </w:r>
      <w:bookmarkEnd w:id="71"/>
    </w:p>
    <w:p w14:paraId="6AF07EAF" w14:textId="79FEAA98" w:rsidR="008B3207" w:rsidRDefault="008B3207" w:rsidP="00FF0428">
      <w:pPr>
        <w:pStyle w:val="Titolo2"/>
      </w:pPr>
      <w:bookmarkStart w:id="73" w:name="_Toc453941589"/>
      <w:bookmarkStart w:id="74" w:name="_Toc175596755"/>
      <w:r w:rsidRPr="008B3207">
        <w:t>Test Item</w:t>
      </w:r>
      <w:bookmarkEnd w:id="74"/>
      <w:r w:rsidRPr="008B3207">
        <w:t xml:space="preserve"> </w:t>
      </w:r>
      <w:bookmarkEnd w:id="73"/>
    </w:p>
    <w:p w14:paraId="57763B0E" w14:textId="77777777" w:rsidR="006A0EB5" w:rsidRDefault="006A0EB5" w:rsidP="006A0EB5">
      <w:pPr>
        <w:rPr>
          <w:lang w:val="en-US"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6573"/>
      </w:tblGrid>
      <w:tr w:rsidR="006A0EB5" w:rsidRPr="001C1BED" w14:paraId="155D938E" w14:textId="77777777" w:rsidTr="006A0EB5">
        <w:tc>
          <w:tcPr>
            <w:tcW w:w="2772" w:type="dxa"/>
            <w:shd w:val="clear" w:color="auto" w:fill="auto"/>
          </w:tcPr>
          <w:p w14:paraId="74FD1996" w14:textId="77777777" w:rsidR="006A0EB5" w:rsidRPr="001C1BED" w:rsidRDefault="006A0EB5" w:rsidP="007F28E3">
            <w:pPr>
              <w:jc w:val="left"/>
              <w:rPr>
                <w:bCs/>
                <w:szCs w:val="18"/>
              </w:rPr>
            </w:pPr>
            <w:r w:rsidRPr="001C1BED">
              <w:rPr>
                <w:bCs/>
                <w:szCs w:val="18"/>
              </w:rPr>
              <w:t>Name product:</w:t>
            </w:r>
          </w:p>
        </w:tc>
        <w:tc>
          <w:tcPr>
            <w:tcW w:w="6573" w:type="dxa"/>
            <w:shd w:val="clear" w:color="auto" w:fill="auto"/>
          </w:tcPr>
          <w:p w14:paraId="2CCB7BEA" w14:textId="77777777" w:rsidR="006A0EB5" w:rsidRPr="001C1BED" w:rsidRDefault="006A0EB5" w:rsidP="007F28E3">
            <w:pPr>
              <w:jc w:val="left"/>
              <w:rPr>
                <w:bCs/>
                <w:szCs w:val="18"/>
              </w:rPr>
            </w:pPr>
            <w:proofErr w:type="spellStart"/>
            <w:r w:rsidRPr="001C1BED">
              <w:rPr>
                <w:bCs/>
                <w:szCs w:val="18"/>
              </w:rPr>
              <w:t>Hipochlorus</w:t>
            </w:r>
            <w:proofErr w:type="spellEnd"/>
            <w:r w:rsidRPr="001C1BED">
              <w:rPr>
                <w:bCs/>
                <w:szCs w:val="18"/>
              </w:rPr>
              <w:t xml:space="preserve"> acid</w:t>
            </w:r>
          </w:p>
        </w:tc>
      </w:tr>
      <w:tr w:rsidR="006A0EB5" w:rsidRPr="001C1BED" w14:paraId="460373CE" w14:textId="77777777" w:rsidTr="006A0EB5">
        <w:tc>
          <w:tcPr>
            <w:tcW w:w="2772" w:type="dxa"/>
            <w:shd w:val="clear" w:color="auto" w:fill="auto"/>
          </w:tcPr>
          <w:p w14:paraId="41F2765E" w14:textId="77777777" w:rsidR="006A0EB5" w:rsidRPr="001C1BED" w:rsidRDefault="006A0EB5" w:rsidP="007F28E3">
            <w:pPr>
              <w:jc w:val="left"/>
              <w:rPr>
                <w:bCs/>
                <w:szCs w:val="18"/>
              </w:rPr>
            </w:pPr>
            <w:r w:rsidRPr="001C1BED">
              <w:rPr>
                <w:bCs/>
                <w:szCs w:val="18"/>
              </w:rPr>
              <w:t>Appearance of the product:</w:t>
            </w:r>
          </w:p>
        </w:tc>
        <w:tc>
          <w:tcPr>
            <w:tcW w:w="6573" w:type="dxa"/>
            <w:shd w:val="clear" w:color="auto" w:fill="auto"/>
          </w:tcPr>
          <w:p w14:paraId="0DB3CE71" w14:textId="77777777" w:rsidR="006A0EB5" w:rsidRPr="001C1BED" w:rsidRDefault="006A0EB5" w:rsidP="007F28E3">
            <w:pPr>
              <w:jc w:val="left"/>
              <w:rPr>
                <w:bCs/>
                <w:szCs w:val="18"/>
              </w:rPr>
            </w:pPr>
            <w:r w:rsidRPr="001C1BED">
              <w:rPr>
                <w:bCs/>
                <w:szCs w:val="18"/>
              </w:rPr>
              <w:t xml:space="preserve">Liquid solution with no </w:t>
            </w:r>
            <w:proofErr w:type="spellStart"/>
            <w:r w:rsidRPr="001C1BED">
              <w:rPr>
                <w:bCs/>
                <w:szCs w:val="18"/>
              </w:rPr>
              <w:t>color</w:t>
            </w:r>
            <w:proofErr w:type="spellEnd"/>
          </w:p>
        </w:tc>
      </w:tr>
      <w:tr w:rsidR="006A0EB5" w:rsidRPr="001C1BED" w14:paraId="45E55176" w14:textId="77777777" w:rsidTr="006A0EB5">
        <w:tc>
          <w:tcPr>
            <w:tcW w:w="2772" w:type="dxa"/>
            <w:shd w:val="clear" w:color="auto" w:fill="auto"/>
          </w:tcPr>
          <w:p w14:paraId="0D7E8CDE" w14:textId="77777777" w:rsidR="006A0EB5" w:rsidRPr="001C1BED" w:rsidRDefault="006A0EB5" w:rsidP="007F28E3">
            <w:pPr>
              <w:jc w:val="left"/>
              <w:rPr>
                <w:bCs/>
                <w:szCs w:val="18"/>
              </w:rPr>
            </w:pPr>
            <w:r w:rsidRPr="001C1BED">
              <w:rPr>
                <w:bCs/>
                <w:szCs w:val="18"/>
              </w:rPr>
              <w:t>Manufacturer:</w:t>
            </w:r>
          </w:p>
        </w:tc>
        <w:tc>
          <w:tcPr>
            <w:tcW w:w="6573" w:type="dxa"/>
            <w:shd w:val="clear" w:color="auto" w:fill="auto"/>
          </w:tcPr>
          <w:p w14:paraId="4AEECAC2" w14:textId="77777777" w:rsidR="006A0EB5" w:rsidRPr="001C1BED" w:rsidRDefault="006A0EB5" w:rsidP="007F28E3">
            <w:pPr>
              <w:jc w:val="left"/>
              <w:rPr>
                <w:bCs/>
                <w:szCs w:val="18"/>
                <w:lang w:val="es-ES"/>
              </w:rPr>
            </w:pPr>
            <w:r w:rsidRPr="001C1BED">
              <w:rPr>
                <w:bCs/>
                <w:szCs w:val="18"/>
                <w:lang w:val="es-ES"/>
              </w:rPr>
              <w:t>Ahsitech Spain</w:t>
            </w:r>
          </w:p>
        </w:tc>
      </w:tr>
      <w:tr w:rsidR="006A0EB5" w:rsidRPr="001C1BED" w14:paraId="140F2B54" w14:textId="77777777" w:rsidTr="006A0EB5">
        <w:tc>
          <w:tcPr>
            <w:tcW w:w="2772" w:type="dxa"/>
            <w:shd w:val="clear" w:color="auto" w:fill="auto"/>
          </w:tcPr>
          <w:p w14:paraId="097305AB" w14:textId="77777777" w:rsidR="006A0EB5" w:rsidRPr="001C1BED" w:rsidRDefault="006A0EB5" w:rsidP="007F28E3">
            <w:pPr>
              <w:pStyle w:val="TitelseiteFett"/>
              <w:spacing w:after="0" w:line="20" w:lineRule="atLeast"/>
              <w:jc w:val="left"/>
              <w:rPr>
                <w:b w:val="0"/>
                <w:bCs/>
                <w:sz w:val="18"/>
                <w:szCs w:val="18"/>
              </w:rPr>
            </w:pPr>
            <w:r w:rsidRPr="001C1BED">
              <w:rPr>
                <w:b w:val="0"/>
                <w:bCs/>
                <w:sz w:val="18"/>
                <w:szCs w:val="18"/>
              </w:rPr>
              <w:t>Active ingredient(s)</w:t>
            </w:r>
          </w:p>
          <w:p w14:paraId="1CAD36E2" w14:textId="77777777" w:rsidR="006A0EB5" w:rsidRPr="001C1BED" w:rsidRDefault="006A0EB5" w:rsidP="007F28E3">
            <w:pPr>
              <w:jc w:val="left"/>
              <w:rPr>
                <w:bCs/>
                <w:szCs w:val="18"/>
              </w:rPr>
            </w:pPr>
            <w:r w:rsidRPr="001C1BED">
              <w:rPr>
                <w:bCs/>
                <w:szCs w:val="18"/>
              </w:rPr>
              <w:t>common name:</w:t>
            </w:r>
          </w:p>
        </w:tc>
        <w:tc>
          <w:tcPr>
            <w:tcW w:w="6573" w:type="dxa"/>
            <w:shd w:val="clear" w:color="auto" w:fill="auto"/>
            <w:vAlign w:val="center"/>
          </w:tcPr>
          <w:p w14:paraId="3C1F33B3" w14:textId="77777777" w:rsidR="006A0EB5" w:rsidRPr="001C1BED" w:rsidRDefault="006A0EB5" w:rsidP="007F28E3">
            <w:pPr>
              <w:jc w:val="left"/>
              <w:rPr>
                <w:bCs/>
                <w:szCs w:val="18"/>
                <w:lang w:val="it-IT"/>
              </w:rPr>
            </w:pPr>
            <w:r w:rsidRPr="001C1BED">
              <w:rPr>
                <w:bCs/>
                <w:szCs w:val="18"/>
                <w:lang w:val="it-IT"/>
              </w:rPr>
              <w:t>HOCL (</w:t>
            </w:r>
            <w:proofErr w:type="spellStart"/>
            <w:r w:rsidRPr="001C1BED">
              <w:rPr>
                <w:bCs/>
                <w:szCs w:val="18"/>
                <w:lang w:val="it-IT"/>
              </w:rPr>
              <w:t>hypochlorus</w:t>
            </w:r>
            <w:proofErr w:type="spellEnd"/>
            <w:r w:rsidRPr="001C1BED">
              <w:rPr>
                <w:bCs/>
                <w:szCs w:val="18"/>
                <w:lang w:val="it-IT"/>
              </w:rPr>
              <w:t xml:space="preserve"> acid)</w:t>
            </w:r>
          </w:p>
        </w:tc>
      </w:tr>
      <w:tr w:rsidR="006A0EB5" w:rsidRPr="001C1BED" w14:paraId="4AFCF7D2" w14:textId="77777777" w:rsidTr="006A0EB5">
        <w:tc>
          <w:tcPr>
            <w:tcW w:w="2772" w:type="dxa"/>
            <w:shd w:val="clear" w:color="auto" w:fill="auto"/>
          </w:tcPr>
          <w:p w14:paraId="24FDEC11" w14:textId="77777777" w:rsidR="006A0EB5" w:rsidRPr="001C1BED" w:rsidRDefault="006A0EB5" w:rsidP="007F28E3">
            <w:pPr>
              <w:jc w:val="left"/>
              <w:rPr>
                <w:bCs/>
                <w:szCs w:val="18"/>
              </w:rPr>
            </w:pPr>
            <w:r w:rsidRPr="001C1BED">
              <w:rPr>
                <w:bCs/>
                <w:szCs w:val="18"/>
              </w:rPr>
              <w:t xml:space="preserve">CAS Number of </w:t>
            </w:r>
            <w:proofErr w:type="spellStart"/>
            <w:r w:rsidRPr="001C1BED">
              <w:rPr>
                <w:bCs/>
                <w:szCs w:val="18"/>
              </w:rPr>
              <w:t>a.i.</w:t>
            </w:r>
            <w:proofErr w:type="spellEnd"/>
            <w:r w:rsidRPr="001C1BED">
              <w:rPr>
                <w:bCs/>
                <w:szCs w:val="18"/>
              </w:rPr>
              <w:t>(s):</w:t>
            </w:r>
          </w:p>
        </w:tc>
        <w:tc>
          <w:tcPr>
            <w:tcW w:w="6573" w:type="dxa"/>
            <w:shd w:val="clear" w:color="auto" w:fill="auto"/>
          </w:tcPr>
          <w:p w14:paraId="3C5604A5" w14:textId="77777777" w:rsidR="006A0EB5" w:rsidRPr="001C1BED" w:rsidRDefault="006A0EB5" w:rsidP="007F28E3">
            <w:pPr>
              <w:jc w:val="left"/>
              <w:rPr>
                <w:bCs/>
                <w:szCs w:val="18"/>
              </w:rPr>
            </w:pPr>
            <w:r w:rsidRPr="001C1BED">
              <w:rPr>
                <w:szCs w:val="18"/>
              </w:rPr>
              <w:t>7790-92-3</w:t>
            </w:r>
          </w:p>
        </w:tc>
      </w:tr>
      <w:tr w:rsidR="006A0EB5" w:rsidRPr="001C1BED" w14:paraId="068BE752" w14:textId="77777777" w:rsidTr="006A0EB5">
        <w:tc>
          <w:tcPr>
            <w:tcW w:w="2772" w:type="dxa"/>
            <w:shd w:val="clear" w:color="auto" w:fill="auto"/>
          </w:tcPr>
          <w:p w14:paraId="65BC10DF" w14:textId="77777777" w:rsidR="006A0EB5" w:rsidRPr="001C1BED" w:rsidRDefault="006A0EB5" w:rsidP="007F28E3">
            <w:pPr>
              <w:jc w:val="left"/>
              <w:rPr>
                <w:bCs/>
                <w:szCs w:val="18"/>
              </w:rPr>
            </w:pPr>
            <w:r w:rsidRPr="001C1BED">
              <w:rPr>
                <w:bCs/>
                <w:szCs w:val="18"/>
              </w:rPr>
              <w:t>Nominal content:</w:t>
            </w:r>
          </w:p>
        </w:tc>
        <w:tc>
          <w:tcPr>
            <w:tcW w:w="6573" w:type="dxa"/>
            <w:shd w:val="clear" w:color="auto" w:fill="auto"/>
          </w:tcPr>
          <w:p w14:paraId="7AE03631" w14:textId="77777777" w:rsidR="006A0EB5" w:rsidRPr="001C1BED" w:rsidRDefault="006A0EB5" w:rsidP="007F28E3">
            <w:pPr>
              <w:jc w:val="left"/>
              <w:rPr>
                <w:bCs/>
                <w:szCs w:val="18"/>
              </w:rPr>
            </w:pPr>
            <w:r w:rsidRPr="001C1BED">
              <w:rPr>
                <w:szCs w:val="18"/>
              </w:rPr>
              <w:t>400 ppm</w:t>
            </w:r>
          </w:p>
        </w:tc>
      </w:tr>
      <w:tr w:rsidR="006A0EB5" w:rsidRPr="001C1BED" w14:paraId="62A485EB" w14:textId="77777777" w:rsidTr="006A0EB5">
        <w:tc>
          <w:tcPr>
            <w:tcW w:w="2772" w:type="dxa"/>
            <w:shd w:val="clear" w:color="auto" w:fill="auto"/>
          </w:tcPr>
          <w:p w14:paraId="5A7F7D31" w14:textId="0CABF71C" w:rsidR="006A0EB5" w:rsidRPr="001C1BED" w:rsidRDefault="006A0EB5" w:rsidP="006A0EB5">
            <w:pPr>
              <w:jc w:val="left"/>
              <w:rPr>
                <w:bCs/>
                <w:szCs w:val="18"/>
              </w:rPr>
            </w:pPr>
            <w:r w:rsidRPr="001C1BED">
              <w:rPr>
                <w:bCs/>
                <w:szCs w:val="18"/>
              </w:rPr>
              <w:t>Physical state:</w:t>
            </w:r>
          </w:p>
        </w:tc>
        <w:tc>
          <w:tcPr>
            <w:tcW w:w="6573" w:type="dxa"/>
            <w:shd w:val="clear" w:color="auto" w:fill="auto"/>
          </w:tcPr>
          <w:p w14:paraId="67F2A4AE" w14:textId="3C33A525" w:rsidR="006A0EB5" w:rsidRPr="001C1BED" w:rsidRDefault="006A0EB5" w:rsidP="006A0EB5">
            <w:pPr>
              <w:jc w:val="left"/>
              <w:rPr>
                <w:szCs w:val="18"/>
              </w:rPr>
            </w:pPr>
            <w:r w:rsidRPr="007046D2">
              <w:rPr>
                <w:rFonts w:cs="Arial Unicode MS"/>
                <w:bCs/>
                <w:color w:val="000000"/>
                <w:szCs w:val="18"/>
                <w:u w:color="000000"/>
              </w:rPr>
              <w:t>Liquid solution</w:t>
            </w:r>
          </w:p>
        </w:tc>
      </w:tr>
      <w:tr w:rsidR="006A0EB5" w:rsidRPr="001C1BED" w14:paraId="184D4609" w14:textId="77777777" w:rsidTr="006A0EB5">
        <w:tc>
          <w:tcPr>
            <w:tcW w:w="2772" w:type="dxa"/>
            <w:shd w:val="clear" w:color="auto" w:fill="auto"/>
          </w:tcPr>
          <w:p w14:paraId="5CB278FD" w14:textId="24534A38" w:rsidR="006A0EB5" w:rsidRPr="001C1BED" w:rsidRDefault="006A0EB5" w:rsidP="006A0EB5">
            <w:pPr>
              <w:jc w:val="left"/>
              <w:rPr>
                <w:bCs/>
                <w:szCs w:val="18"/>
              </w:rPr>
            </w:pPr>
            <w:r w:rsidRPr="001C1BED">
              <w:rPr>
                <w:bCs/>
                <w:szCs w:val="18"/>
              </w:rPr>
              <w:t>Batch number:</w:t>
            </w:r>
          </w:p>
        </w:tc>
        <w:tc>
          <w:tcPr>
            <w:tcW w:w="6573" w:type="dxa"/>
            <w:shd w:val="clear" w:color="auto" w:fill="auto"/>
          </w:tcPr>
          <w:p w14:paraId="45D85BF9" w14:textId="2A530EA7" w:rsidR="006A0EB5" w:rsidRPr="001C1BED" w:rsidRDefault="006A0EB5" w:rsidP="006A0EB5">
            <w:pPr>
              <w:jc w:val="left"/>
              <w:rPr>
                <w:szCs w:val="18"/>
              </w:rPr>
            </w:pPr>
            <w:r w:rsidRPr="001C1BED">
              <w:rPr>
                <w:rFonts w:cs="Arial Unicode MS"/>
                <w:bCs/>
                <w:color w:val="000000"/>
                <w:szCs w:val="18"/>
                <w:u w:color="000000"/>
              </w:rPr>
              <w:t>1</w:t>
            </w:r>
          </w:p>
        </w:tc>
      </w:tr>
      <w:tr w:rsidR="006A0EB5" w:rsidRPr="001C1BED" w14:paraId="1EC3FC8F" w14:textId="77777777" w:rsidTr="006A0EB5">
        <w:tc>
          <w:tcPr>
            <w:tcW w:w="2772" w:type="dxa"/>
            <w:shd w:val="clear" w:color="auto" w:fill="auto"/>
          </w:tcPr>
          <w:p w14:paraId="6784944B" w14:textId="4F65DB02" w:rsidR="006A0EB5" w:rsidRPr="001C1BED" w:rsidRDefault="006A0EB5" w:rsidP="006A0EB5">
            <w:pPr>
              <w:jc w:val="left"/>
              <w:rPr>
                <w:bCs/>
                <w:szCs w:val="18"/>
              </w:rPr>
            </w:pPr>
            <w:proofErr w:type="spellStart"/>
            <w:r w:rsidRPr="001C1BED">
              <w:rPr>
                <w:bCs/>
                <w:szCs w:val="18"/>
              </w:rPr>
              <w:t>Renolab</w:t>
            </w:r>
            <w:proofErr w:type="spellEnd"/>
            <w:r w:rsidRPr="001C1BED">
              <w:rPr>
                <w:bCs/>
                <w:szCs w:val="18"/>
              </w:rPr>
              <w:t xml:space="preserve"> code:</w:t>
            </w:r>
          </w:p>
        </w:tc>
        <w:tc>
          <w:tcPr>
            <w:tcW w:w="6573" w:type="dxa"/>
            <w:shd w:val="clear" w:color="auto" w:fill="auto"/>
          </w:tcPr>
          <w:p w14:paraId="6439F6F5" w14:textId="118FBA5D" w:rsidR="006A0EB5" w:rsidRPr="001C1BED" w:rsidRDefault="006A0EB5" w:rsidP="006A0EB5">
            <w:pPr>
              <w:jc w:val="left"/>
              <w:rPr>
                <w:szCs w:val="18"/>
              </w:rPr>
            </w:pPr>
            <w:r w:rsidRPr="001C1BED">
              <w:rPr>
                <w:bCs/>
                <w:szCs w:val="18"/>
              </w:rPr>
              <w:t>24366</w:t>
            </w:r>
          </w:p>
        </w:tc>
      </w:tr>
      <w:tr w:rsidR="006A0EB5" w:rsidRPr="001C1BED" w14:paraId="5A2EFAED" w14:textId="77777777" w:rsidTr="006A0EB5">
        <w:tc>
          <w:tcPr>
            <w:tcW w:w="2772" w:type="dxa"/>
            <w:shd w:val="clear" w:color="auto" w:fill="auto"/>
          </w:tcPr>
          <w:p w14:paraId="5FBCAE79" w14:textId="7EB97EBF" w:rsidR="006A0EB5" w:rsidRPr="001C1BED" w:rsidRDefault="006A0EB5" w:rsidP="006A0EB5">
            <w:pPr>
              <w:jc w:val="left"/>
              <w:rPr>
                <w:bCs/>
                <w:szCs w:val="18"/>
              </w:rPr>
            </w:pPr>
            <w:r w:rsidRPr="002572CC">
              <w:rPr>
                <w:bCs/>
                <w:szCs w:val="18"/>
              </w:rPr>
              <w:lastRenderedPageBreak/>
              <w:t>Manufacturing date:</w:t>
            </w:r>
          </w:p>
        </w:tc>
        <w:tc>
          <w:tcPr>
            <w:tcW w:w="6573" w:type="dxa"/>
            <w:shd w:val="clear" w:color="auto" w:fill="auto"/>
          </w:tcPr>
          <w:p w14:paraId="647E3E75" w14:textId="2D4052A2" w:rsidR="006A0EB5" w:rsidRPr="001C1BED" w:rsidRDefault="006A0EB5" w:rsidP="006A0EB5">
            <w:pPr>
              <w:jc w:val="left"/>
              <w:rPr>
                <w:szCs w:val="18"/>
              </w:rPr>
            </w:pPr>
            <w:r w:rsidRPr="002572CC">
              <w:rPr>
                <w:bCs/>
                <w:szCs w:val="18"/>
              </w:rPr>
              <w:t>29/05/2024</w:t>
            </w:r>
          </w:p>
        </w:tc>
      </w:tr>
      <w:tr w:rsidR="006A0EB5" w:rsidRPr="001C1BED" w14:paraId="1112379C" w14:textId="77777777" w:rsidTr="006A0EB5">
        <w:tc>
          <w:tcPr>
            <w:tcW w:w="2772" w:type="dxa"/>
            <w:shd w:val="clear" w:color="auto" w:fill="auto"/>
          </w:tcPr>
          <w:p w14:paraId="575D2991" w14:textId="17AEE466" w:rsidR="006A0EB5" w:rsidRPr="001C1BED" w:rsidRDefault="006A0EB5" w:rsidP="006A0EB5">
            <w:pPr>
              <w:jc w:val="left"/>
              <w:rPr>
                <w:bCs/>
                <w:szCs w:val="18"/>
              </w:rPr>
            </w:pPr>
            <w:r w:rsidRPr="002572CC">
              <w:rPr>
                <w:bCs/>
                <w:szCs w:val="18"/>
              </w:rPr>
              <w:t>Expiry date:</w:t>
            </w:r>
          </w:p>
        </w:tc>
        <w:tc>
          <w:tcPr>
            <w:tcW w:w="6573" w:type="dxa"/>
            <w:shd w:val="clear" w:color="auto" w:fill="auto"/>
          </w:tcPr>
          <w:p w14:paraId="2C1086DB" w14:textId="2B7CE4D6" w:rsidR="006A0EB5" w:rsidRPr="001C1BED" w:rsidRDefault="006A0EB5" w:rsidP="006A0EB5">
            <w:pPr>
              <w:jc w:val="left"/>
              <w:rPr>
                <w:szCs w:val="18"/>
              </w:rPr>
            </w:pPr>
            <w:r w:rsidRPr="002572CC">
              <w:rPr>
                <w:bCs/>
                <w:szCs w:val="18"/>
              </w:rPr>
              <w:t>29/05/2026</w:t>
            </w:r>
          </w:p>
        </w:tc>
      </w:tr>
      <w:tr w:rsidR="006A0EB5" w:rsidRPr="001C1BED" w14:paraId="29015F26" w14:textId="77777777" w:rsidTr="006A0EB5">
        <w:tc>
          <w:tcPr>
            <w:tcW w:w="2772" w:type="dxa"/>
            <w:shd w:val="clear" w:color="auto" w:fill="auto"/>
          </w:tcPr>
          <w:p w14:paraId="02EC0A0E" w14:textId="7163C007" w:rsidR="006A0EB5" w:rsidRPr="001C1BED" w:rsidRDefault="006A0EB5" w:rsidP="006A0EB5">
            <w:pPr>
              <w:jc w:val="left"/>
              <w:rPr>
                <w:bCs/>
                <w:szCs w:val="18"/>
              </w:rPr>
            </w:pPr>
            <w:r w:rsidRPr="001C1BED">
              <w:rPr>
                <w:bCs/>
                <w:szCs w:val="18"/>
              </w:rPr>
              <w:t>Safety precautions:</w:t>
            </w:r>
          </w:p>
        </w:tc>
        <w:tc>
          <w:tcPr>
            <w:tcW w:w="6573" w:type="dxa"/>
            <w:shd w:val="clear" w:color="auto" w:fill="auto"/>
          </w:tcPr>
          <w:p w14:paraId="344A7F46" w14:textId="1ACAC807" w:rsidR="006A0EB5" w:rsidRPr="001C1BED" w:rsidRDefault="006A0EB5" w:rsidP="006A0EB5">
            <w:pPr>
              <w:jc w:val="left"/>
              <w:rPr>
                <w:szCs w:val="18"/>
              </w:rPr>
            </w:pPr>
            <w:r w:rsidRPr="001C1BED">
              <w:rPr>
                <w:bCs/>
                <w:szCs w:val="18"/>
              </w:rPr>
              <w:t>See SDS</w:t>
            </w:r>
          </w:p>
        </w:tc>
      </w:tr>
      <w:tr w:rsidR="006A0EB5" w:rsidRPr="001C1BED" w14:paraId="00439F8D" w14:textId="77777777" w:rsidTr="00D422C8">
        <w:tc>
          <w:tcPr>
            <w:tcW w:w="2772" w:type="dxa"/>
            <w:shd w:val="clear" w:color="auto" w:fill="auto"/>
            <w:vAlign w:val="center"/>
          </w:tcPr>
          <w:p w14:paraId="4BE69D4A" w14:textId="70687534" w:rsidR="006A0EB5" w:rsidRPr="001C1BED" w:rsidRDefault="006A0EB5" w:rsidP="006A0EB5">
            <w:pPr>
              <w:jc w:val="left"/>
              <w:rPr>
                <w:bCs/>
                <w:szCs w:val="18"/>
              </w:rPr>
            </w:pPr>
            <w:r w:rsidRPr="001C1BED">
              <w:rPr>
                <w:rFonts w:eastAsia="SimSun"/>
                <w:bCs/>
                <w:szCs w:val="18"/>
              </w:rPr>
              <w:t>Purity and composition:</w:t>
            </w:r>
          </w:p>
        </w:tc>
        <w:tc>
          <w:tcPr>
            <w:tcW w:w="6573" w:type="dxa"/>
            <w:shd w:val="clear" w:color="auto" w:fill="auto"/>
            <w:vAlign w:val="center"/>
          </w:tcPr>
          <w:p w14:paraId="692D0C74" w14:textId="726542B9" w:rsidR="006A0EB5" w:rsidRPr="001C1BED" w:rsidRDefault="006A0EB5" w:rsidP="006A0EB5">
            <w:pPr>
              <w:jc w:val="left"/>
              <w:rPr>
                <w:szCs w:val="18"/>
              </w:rPr>
            </w:pPr>
            <w:r w:rsidRPr="001C1BED">
              <w:rPr>
                <w:bCs/>
                <w:szCs w:val="18"/>
              </w:rPr>
              <w:t>All specifications about purity and composition of the test item are provided by the sponsor</w:t>
            </w:r>
          </w:p>
        </w:tc>
      </w:tr>
    </w:tbl>
    <w:p w14:paraId="61462F8F" w14:textId="20C2D5DC" w:rsidR="00A234E6" w:rsidRDefault="008D2ACA" w:rsidP="00D54CBF">
      <w:pPr>
        <w:rPr>
          <w:rFonts w:eastAsia="SimSun"/>
        </w:rPr>
      </w:pPr>
      <w:bookmarkStart w:id="75" w:name="_Hlk125042900"/>
      <w:bookmarkStart w:id="76" w:name="_Toc415152792"/>
      <w:bookmarkStart w:id="77" w:name="_Toc419271818"/>
      <w:r w:rsidRPr="008D2ACA">
        <w:rPr>
          <w:rFonts w:eastAsia="SimSun"/>
        </w:rPr>
        <w:t xml:space="preserve">The Test item </w:t>
      </w:r>
      <w:r>
        <w:rPr>
          <w:rFonts w:eastAsia="SimSun"/>
        </w:rPr>
        <w:t xml:space="preserve">is </w:t>
      </w:r>
      <w:r w:rsidRPr="008D2ACA">
        <w:rPr>
          <w:rFonts w:eastAsia="SimSun"/>
        </w:rPr>
        <w:t>provided by the Sponsor together with MSDS, the test item characterisation is the responsibility of the Sponsor</w:t>
      </w:r>
    </w:p>
    <w:p w14:paraId="56170F33" w14:textId="77777777" w:rsidR="006A0EB5" w:rsidRDefault="006A0EB5" w:rsidP="00D54CBF">
      <w:pPr>
        <w:rPr>
          <w:rFonts w:eastAsia="SimSun"/>
        </w:rPr>
      </w:pPr>
    </w:p>
    <w:p w14:paraId="6135E832" w14:textId="20C0DD10" w:rsidR="00C23035" w:rsidRDefault="00D962C7" w:rsidP="00FF0428">
      <w:pPr>
        <w:pStyle w:val="Titolo1"/>
      </w:pPr>
      <w:bookmarkStart w:id="78" w:name="_Toc175596756"/>
      <w:bookmarkEnd w:id="75"/>
      <w:r>
        <w:t>Equipment</w:t>
      </w:r>
      <w:bookmarkEnd w:id="78"/>
    </w:p>
    <w:p w14:paraId="3E322A94" w14:textId="77777777" w:rsidR="006A0EB5" w:rsidRDefault="006A0EB5" w:rsidP="006A0EB5">
      <w:pPr>
        <w:rPr>
          <w:lang w:val="en-US" w:eastAsia="it-IT"/>
        </w:rPr>
      </w:pPr>
    </w:p>
    <w:tbl>
      <w:tblPr>
        <w:tblStyle w:val="Grigliatabella"/>
        <w:tblW w:w="0" w:type="auto"/>
        <w:tblLook w:val="04A0" w:firstRow="1" w:lastRow="0" w:firstColumn="1" w:lastColumn="0" w:noHBand="0" w:noVBand="1"/>
      </w:tblPr>
      <w:tblGrid>
        <w:gridCol w:w="1413"/>
        <w:gridCol w:w="3969"/>
        <w:gridCol w:w="1984"/>
        <w:gridCol w:w="1979"/>
      </w:tblGrid>
      <w:tr w:rsidR="006A0EB5" w14:paraId="2A4142A7" w14:textId="77777777" w:rsidTr="006A0EB5">
        <w:tc>
          <w:tcPr>
            <w:tcW w:w="1413" w:type="dxa"/>
          </w:tcPr>
          <w:p w14:paraId="67063E92" w14:textId="4FA125EC" w:rsidR="006A0EB5" w:rsidRDefault="006A0EB5" w:rsidP="006A0EB5">
            <w:pPr>
              <w:rPr>
                <w:lang w:val="en-US" w:eastAsia="it-IT"/>
              </w:rPr>
            </w:pPr>
            <w:r w:rsidRPr="004E5420">
              <w:rPr>
                <w:b/>
                <w:bCs/>
              </w:rPr>
              <w:t>ID code</w:t>
            </w:r>
          </w:p>
        </w:tc>
        <w:tc>
          <w:tcPr>
            <w:tcW w:w="3969" w:type="dxa"/>
          </w:tcPr>
          <w:p w14:paraId="759B50AF" w14:textId="7438BC94" w:rsidR="006A0EB5" w:rsidRDefault="006A0EB5" w:rsidP="006A0EB5">
            <w:pPr>
              <w:rPr>
                <w:lang w:val="en-US" w:eastAsia="it-IT"/>
              </w:rPr>
            </w:pPr>
            <w:r w:rsidRPr="004E5420">
              <w:rPr>
                <w:b/>
                <w:bCs/>
              </w:rPr>
              <w:t>Equipment name</w:t>
            </w:r>
          </w:p>
        </w:tc>
        <w:tc>
          <w:tcPr>
            <w:tcW w:w="1984" w:type="dxa"/>
          </w:tcPr>
          <w:p w14:paraId="62734E1F" w14:textId="3FA75E8B" w:rsidR="006A0EB5" w:rsidRDefault="006A0EB5" w:rsidP="006A0EB5">
            <w:pPr>
              <w:rPr>
                <w:lang w:val="en-US" w:eastAsia="it-IT"/>
              </w:rPr>
            </w:pPr>
            <w:r w:rsidRPr="004E5420">
              <w:rPr>
                <w:b/>
                <w:bCs/>
              </w:rPr>
              <w:t xml:space="preserve">Brand </w:t>
            </w:r>
          </w:p>
        </w:tc>
        <w:tc>
          <w:tcPr>
            <w:tcW w:w="1979" w:type="dxa"/>
          </w:tcPr>
          <w:p w14:paraId="7C88E189" w14:textId="12E2E02D" w:rsidR="006A0EB5" w:rsidRDefault="006A0EB5" w:rsidP="006A0EB5">
            <w:pPr>
              <w:rPr>
                <w:lang w:val="en-US" w:eastAsia="it-IT"/>
              </w:rPr>
            </w:pPr>
            <w:r w:rsidRPr="004E5420">
              <w:rPr>
                <w:b/>
                <w:bCs/>
              </w:rPr>
              <w:t xml:space="preserve">Model </w:t>
            </w:r>
          </w:p>
        </w:tc>
      </w:tr>
      <w:tr w:rsidR="006A0EB5" w14:paraId="404B916D" w14:textId="77777777" w:rsidTr="00ED63E7">
        <w:trPr>
          <w:trHeight w:val="454"/>
        </w:trPr>
        <w:tc>
          <w:tcPr>
            <w:tcW w:w="1413" w:type="dxa"/>
            <w:vAlign w:val="center"/>
          </w:tcPr>
          <w:p w14:paraId="24A6BA24" w14:textId="24BEE47C" w:rsidR="006A0EB5" w:rsidRPr="00ED63E7" w:rsidRDefault="006A0EB5" w:rsidP="00ED63E7">
            <w:pPr>
              <w:jc w:val="left"/>
              <w:rPr>
                <w:szCs w:val="18"/>
                <w:lang w:val="en-US" w:eastAsia="it-IT"/>
              </w:rPr>
            </w:pPr>
            <w:r w:rsidRPr="00ED63E7">
              <w:rPr>
                <w:szCs w:val="18"/>
              </w:rPr>
              <w:t>SA 308/00</w:t>
            </w:r>
          </w:p>
        </w:tc>
        <w:tc>
          <w:tcPr>
            <w:tcW w:w="3969" w:type="dxa"/>
            <w:vAlign w:val="center"/>
          </w:tcPr>
          <w:p w14:paraId="2B3FB6C5" w14:textId="4A501D1F" w:rsidR="006A0EB5" w:rsidRPr="00ED63E7" w:rsidRDefault="006A0EB5" w:rsidP="00ED63E7">
            <w:pPr>
              <w:jc w:val="left"/>
              <w:rPr>
                <w:szCs w:val="18"/>
                <w:lang w:val="en-US" w:eastAsia="it-IT"/>
              </w:rPr>
            </w:pPr>
            <w:r w:rsidRPr="00ED63E7">
              <w:rPr>
                <w:iCs/>
                <w:szCs w:val="18"/>
              </w:rPr>
              <w:t>Technical balance</w:t>
            </w:r>
          </w:p>
        </w:tc>
        <w:tc>
          <w:tcPr>
            <w:tcW w:w="1984" w:type="dxa"/>
            <w:vAlign w:val="center"/>
          </w:tcPr>
          <w:p w14:paraId="4653662D" w14:textId="7E7A1150" w:rsidR="006A0EB5" w:rsidRPr="00ED63E7" w:rsidRDefault="006A0EB5" w:rsidP="00ED63E7">
            <w:pPr>
              <w:jc w:val="left"/>
              <w:rPr>
                <w:szCs w:val="18"/>
                <w:lang w:val="en-US" w:eastAsia="it-IT"/>
              </w:rPr>
            </w:pPr>
            <w:r w:rsidRPr="00ED63E7">
              <w:rPr>
                <w:iCs/>
                <w:szCs w:val="18"/>
              </w:rPr>
              <w:t>Kern</w:t>
            </w:r>
          </w:p>
        </w:tc>
        <w:tc>
          <w:tcPr>
            <w:tcW w:w="1979" w:type="dxa"/>
            <w:vAlign w:val="center"/>
          </w:tcPr>
          <w:p w14:paraId="0883B88C" w14:textId="2BF72F36" w:rsidR="006A0EB5" w:rsidRPr="00ED63E7" w:rsidRDefault="006A0EB5" w:rsidP="00ED63E7">
            <w:pPr>
              <w:jc w:val="left"/>
              <w:rPr>
                <w:szCs w:val="18"/>
                <w:lang w:val="en-US" w:eastAsia="it-IT"/>
              </w:rPr>
            </w:pPr>
            <w:r w:rsidRPr="00ED63E7">
              <w:rPr>
                <w:szCs w:val="18"/>
              </w:rPr>
              <w:t>PCB 6000-1</w:t>
            </w:r>
          </w:p>
        </w:tc>
      </w:tr>
      <w:tr w:rsidR="006A0EB5" w14:paraId="598128C6" w14:textId="77777777" w:rsidTr="00ED63E7">
        <w:trPr>
          <w:trHeight w:val="454"/>
        </w:trPr>
        <w:tc>
          <w:tcPr>
            <w:tcW w:w="1413" w:type="dxa"/>
            <w:vAlign w:val="center"/>
          </w:tcPr>
          <w:p w14:paraId="2E16CFC6" w14:textId="44DAFBEA" w:rsidR="006A0EB5" w:rsidRPr="00ED63E7" w:rsidRDefault="006A0EB5" w:rsidP="00ED63E7">
            <w:pPr>
              <w:jc w:val="left"/>
              <w:rPr>
                <w:szCs w:val="18"/>
                <w:lang w:val="en-US" w:eastAsia="it-IT"/>
              </w:rPr>
            </w:pPr>
            <w:r w:rsidRPr="00ED63E7">
              <w:rPr>
                <w:szCs w:val="18"/>
              </w:rPr>
              <w:t>SA 188/00</w:t>
            </w:r>
          </w:p>
        </w:tc>
        <w:tc>
          <w:tcPr>
            <w:tcW w:w="3969" w:type="dxa"/>
            <w:vAlign w:val="center"/>
          </w:tcPr>
          <w:p w14:paraId="3C2DBC37" w14:textId="1FFF1CEC" w:rsidR="006A0EB5" w:rsidRPr="00ED63E7" w:rsidRDefault="006A0EB5" w:rsidP="00ED63E7">
            <w:pPr>
              <w:jc w:val="left"/>
              <w:rPr>
                <w:szCs w:val="18"/>
                <w:lang w:val="en-US" w:eastAsia="it-IT"/>
              </w:rPr>
            </w:pPr>
            <w:r w:rsidRPr="00ED63E7">
              <w:rPr>
                <w:iCs/>
                <w:szCs w:val="18"/>
              </w:rPr>
              <w:t>Autoclave</w:t>
            </w:r>
          </w:p>
        </w:tc>
        <w:tc>
          <w:tcPr>
            <w:tcW w:w="1984" w:type="dxa"/>
            <w:vAlign w:val="center"/>
          </w:tcPr>
          <w:p w14:paraId="419A694A" w14:textId="19054634" w:rsidR="006A0EB5" w:rsidRPr="00ED63E7" w:rsidRDefault="006A0EB5" w:rsidP="00ED63E7">
            <w:pPr>
              <w:jc w:val="left"/>
              <w:rPr>
                <w:szCs w:val="18"/>
                <w:lang w:val="en-US" w:eastAsia="it-IT"/>
              </w:rPr>
            </w:pPr>
            <w:r w:rsidRPr="00ED63E7">
              <w:rPr>
                <w:iCs/>
                <w:szCs w:val="18"/>
              </w:rPr>
              <w:t>VWR</w:t>
            </w:r>
          </w:p>
        </w:tc>
        <w:tc>
          <w:tcPr>
            <w:tcW w:w="1979" w:type="dxa"/>
            <w:vAlign w:val="center"/>
          </w:tcPr>
          <w:p w14:paraId="5BC61785" w14:textId="7A6302C4" w:rsidR="006A0EB5" w:rsidRPr="00ED63E7" w:rsidRDefault="006A0EB5" w:rsidP="00ED63E7">
            <w:pPr>
              <w:jc w:val="left"/>
              <w:rPr>
                <w:szCs w:val="18"/>
                <w:lang w:val="en-US" w:eastAsia="it-IT"/>
              </w:rPr>
            </w:pPr>
            <w:r w:rsidRPr="00ED63E7">
              <w:rPr>
                <w:iCs/>
                <w:szCs w:val="18"/>
              </w:rPr>
              <w:t>Vapour Line Eco</w:t>
            </w:r>
          </w:p>
        </w:tc>
      </w:tr>
      <w:tr w:rsidR="006A0EB5" w14:paraId="52E07B05" w14:textId="77777777" w:rsidTr="00ED63E7">
        <w:trPr>
          <w:trHeight w:val="454"/>
        </w:trPr>
        <w:tc>
          <w:tcPr>
            <w:tcW w:w="1413" w:type="dxa"/>
            <w:vAlign w:val="center"/>
          </w:tcPr>
          <w:p w14:paraId="4B061D81" w14:textId="436E1D27" w:rsidR="006A0EB5" w:rsidRPr="00ED63E7" w:rsidRDefault="006A0EB5" w:rsidP="00ED63E7">
            <w:pPr>
              <w:jc w:val="left"/>
              <w:rPr>
                <w:szCs w:val="18"/>
                <w:lang w:val="en-US" w:eastAsia="it-IT"/>
              </w:rPr>
            </w:pPr>
            <w:r w:rsidRPr="00ED63E7">
              <w:rPr>
                <w:szCs w:val="18"/>
              </w:rPr>
              <w:t>SA 360/00</w:t>
            </w:r>
          </w:p>
        </w:tc>
        <w:tc>
          <w:tcPr>
            <w:tcW w:w="3969" w:type="dxa"/>
            <w:vAlign w:val="center"/>
          </w:tcPr>
          <w:p w14:paraId="44A6B514" w14:textId="7261360F" w:rsidR="006A0EB5" w:rsidRPr="00ED63E7" w:rsidRDefault="006A0EB5" w:rsidP="00ED63E7">
            <w:pPr>
              <w:jc w:val="left"/>
              <w:rPr>
                <w:szCs w:val="18"/>
                <w:lang w:val="en-US" w:eastAsia="it-IT"/>
              </w:rPr>
            </w:pPr>
            <w:r w:rsidRPr="00ED63E7">
              <w:rPr>
                <w:iCs/>
                <w:szCs w:val="18"/>
              </w:rPr>
              <w:t>Automatic pipette P200</w:t>
            </w:r>
          </w:p>
        </w:tc>
        <w:tc>
          <w:tcPr>
            <w:tcW w:w="1984" w:type="dxa"/>
            <w:vAlign w:val="center"/>
          </w:tcPr>
          <w:p w14:paraId="4A7DAA97" w14:textId="1663D5F0" w:rsidR="006A0EB5" w:rsidRPr="00ED63E7" w:rsidRDefault="006A0EB5" w:rsidP="00ED63E7">
            <w:pPr>
              <w:jc w:val="left"/>
              <w:rPr>
                <w:szCs w:val="18"/>
                <w:lang w:val="en-US" w:eastAsia="it-IT"/>
              </w:rPr>
            </w:pPr>
            <w:proofErr w:type="spellStart"/>
            <w:r w:rsidRPr="00ED63E7">
              <w:rPr>
                <w:iCs/>
                <w:szCs w:val="18"/>
              </w:rPr>
              <w:t>Biosigma</w:t>
            </w:r>
            <w:proofErr w:type="spellEnd"/>
          </w:p>
        </w:tc>
        <w:tc>
          <w:tcPr>
            <w:tcW w:w="1979" w:type="dxa"/>
            <w:vAlign w:val="center"/>
          </w:tcPr>
          <w:p w14:paraId="52063307" w14:textId="0F130EAA" w:rsidR="006A0EB5" w:rsidRPr="00ED63E7" w:rsidRDefault="006A0EB5" w:rsidP="00ED63E7">
            <w:pPr>
              <w:jc w:val="left"/>
              <w:rPr>
                <w:szCs w:val="18"/>
                <w:lang w:val="en-US" w:eastAsia="it-IT"/>
              </w:rPr>
            </w:pPr>
            <w:proofErr w:type="spellStart"/>
            <w:r w:rsidRPr="00ED63E7">
              <w:rPr>
                <w:szCs w:val="18"/>
              </w:rPr>
              <w:t>HPpette</w:t>
            </w:r>
            <w:proofErr w:type="spellEnd"/>
            <w:r w:rsidRPr="00ED63E7">
              <w:rPr>
                <w:szCs w:val="18"/>
              </w:rPr>
              <w:t xml:space="preserve"> Plus</w:t>
            </w:r>
          </w:p>
        </w:tc>
      </w:tr>
      <w:tr w:rsidR="006A0EB5" w14:paraId="1AC4C1B5" w14:textId="77777777" w:rsidTr="00ED63E7">
        <w:trPr>
          <w:trHeight w:val="454"/>
        </w:trPr>
        <w:tc>
          <w:tcPr>
            <w:tcW w:w="1413" w:type="dxa"/>
            <w:vAlign w:val="center"/>
          </w:tcPr>
          <w:p w14:paraId="08DC42BD" w14:textId="69264541" w:rsidR="006A0EB5" w:rsidRPr="00ED63E7" w:rsidRDefault="006A0EB5" w:rsidP="00ED63E7">
            <w:pPr>
              <w:jc w:val="left"/>
              <w:rPr>
                <w:szCs w:val="18"/>
                <w:lang w:val="en-US" w:eastAsia="it-IT"/>
              </w:rPr>
            </w:pPr>
            <w:r w:rsidRPr="00ED63E7">
              <w:rPr>
                <w:szCs w:val="18"/>
              </w:rPr>
              <w:t>SA 361/00</w:t>
            </w:r>
          </w:p>
        </w:tc>
        <w:tc>
          <w:tcPr>
            <w:tcW w:w="3969" w:type="dxa"/>
            <w:vAlign w:val="center"/>
          </w:tcPr>
          <w:p w14:paraId="04F910EC" w14:textId="7C3BC2F9" w:rsidR="006A0EB5" w:rsidRPr="00ED63E7" w:rsidRDefault="006A0EB5" w:rsidP="00ED63E7">
            <w:pPr>
              <w:jc w:val="left"/>
              <w:rPr>
                <w:szCs w:val="18"/>
                <w:lang w:val="en-US" w:eastAsia="it-IT"/>
              </w:rPr>
            </w:pPr>
            <w:r w:rsidRPr="00ED63E7">
              <w:rPr>
                <w:iCs/>
                <w:szCs w:val="18"/>
              </w:rPr>
              <w:t>Automatic pipette P1000</w:t>
            </w:r>
          </w:p>
        </w:tc>
        <w:tc>
          <w:tcPr>
            <w:tcW w:w="1984" w:type="dxa"/>
            <w:vAlign w:val="center"/>
          </w:tcPr>
          <w:p w14:paraId="620AF36A" w14:textId="1BB3CE09" w:rsidR="006A0EB5" w:rsidRPr="00ED63E7" w:rsidRDefault="006A0EB5" w:rsidP="00ED63E7">
            <w:pPr>
              <w:jc w:val="left"/>
              <w:rPr>
                <w:szCs w:val="18"/>
                <w:lang w:val="en-US" w:eastAsia="it-IT"/>
              </w:rPr>
            </w:pPr>
            <w:proofErr w:type="spellStart"/>
            <w:r w:rsidRPr="00ED63E7">
              <w:rPr>
                <w:iCs/>
                <w:szCs w:val="18"/>
              </w:rPr>
              <w:t>Biosigma</w:t>
            </w:r>
            <w:proofErr w:type="spellEnd"/>
          </w:p>
        </w:tc>
        <w:tc>
          <w:tcPr>
            <w:tcW w:w="1979" w:type="dxa"/>
            <w:vAlign w:val="center"/>
          </w:tcPr>
          <w:p w14:paraId="592926DD" w14:textId="5BF3E13F" w:rsidR="006A0EB5" w:rsidRPr="00ED63E7" w:rsidRDefault="006A0EB5" w:rsidP="00ED63E7">
            <w:pPr>
              <w:jc w:val="left"/>
              <w:rPr>
                <w:szCs w:val="18"/>
                <w:lang w:val="en-US" w:eastAsia="it-IT"/>
              </w:rPr>
            </w:pPr>
            <w:proofErr w:type="spellStart"/>
            <w:r w:rsidRPr="00ED63E7">
              <w:rPr>
                <w:szCs w:val="18"/>
              </w:rPr>
              <w:t>HPpette</w:t>
            </w:r>
            <w:proofErr w:type="spellEnd"/>
            <w:r w:rsidRPr="00ED63E7">
              <w:rPr>
                <w:szCs w:val="18"/>
              </w:rPr>
              <w:t xml:space="preserve"> Plus</w:t>
            </w:r>
          </w:p>
        </w:tc>
      </w:tr>
      <w:tr w:rsidR="006A0EB5" w14:paraId="41357526" w14:textId="77777777" w:rsidTr="00ED63E7">
        <w:trPr>
          <w:trHeight w:val="454"/>
        </w:trPr>
        <w:tc>
          <w:tcPr>
            <w:tcW w:w="1413" w:type="dxa"/>
            <w:vAlign w:val="center"/>
          </w:tcPr>
          <w:p w14:paraId="0947F2EE" w14:textId="36150DA5" w:rsidR="006A0EB5" w:rsidRPr="00ED63E7" w:rsidRDefault="006A0EB5" w:rsidP="00ED63E7">
            <w:pPr>
              <w:jc w:val="left"/>
              <w:rPr>
                <w:szCs w:val="18"/>
                <w:lang w:val="en-US" w:eastAsia="it-IT"/>
              </w:rPr>
            </w:pPr>
            <w:r w:rsidRPr="00ED63E7">
              <w:rPr>
                <w:szCs w:val="18"/>
              </w:rPr>
              <w:t>SA 348/00</w:t>
            </w:r>
          </w:p>
        </w:tc>
        <w:tc>
          <w:tcPr>
            <w:tcW w:w="3969" w:type="dxa"/>
            <w:vAlign w:val="center"/>
          </w:tcPr>
          <w:p w14:paraId="283F5474" w14:textId="60B95206" w:rsidR="006A0EB5" w:rsidRPr="00ED63E7" w:rsidRDefault="006A0EB5" w:rsidP="00ED63E7">
            <w:pPr>
              <w:jc w:val="left"/>
              <w:rPr>
                <w:szCs w:val="18"/>
                <w:lang w:val="en-US" w:eastAsia="it-IT"/>
              </w:rPr>
            </w:pPr>
            <w:r w:rsidRPr="00ED63E7">
              <w:rPr>
                <w:iCs/>
                <w:szCs w:val="18"/>
              </w:rPr>
              <w:t>Stopwatch</w:t>
            </w:r>
          </w:p>
        </w:tc>
        <w:tc>
          <w:tcPr>
            <w:tcW w:w="1984" w:type="dxa"/>
            <w:vAlign w:val="center"/>
          </w:tcPr>
          <w:p w14:paraId="20979E44" w14:textId="408C9D47" w:rsidR="006A0EB5" w:rsidRPr="00ED63E7" w:rsidRDefault="006A0EB5" w:rsidP="00ED63E7">
            <w:pPr>
              <w:jc w:val="left"/>
              <w:rPr>
                <w:szCs w:val="18"/>
                <w:lang w:val="en-US" w:eastAsia="it-IT"/>
              </w:rPr>
            </w:pPr>
            <w:proofErr w:type="spellStart"/>
            <w:r w:rsidRPr="00ED63E7">
              <w:rPr>
                <w:iCs/>
                <w:szCs w:val="18"/>
              </w:rPr>
              <w:t>Houdian</w:t>
            </w:r>
            <w:proofErr w:type="spellEnd"/>
          </w:p>
        </w:tc>
        <w:tc>
          <w:tcPr>
            <w:tcW w:w="1979" w:type="dxa"/>
            <w:vAlign w:val="center"/>
          </w:tcPr>
          <w:p w14:paraId="739F4C0D" w14:textId="6D7A7240" w:rsidR="006A0EB5" w:rsidRPr="00ED63E7" w:rsidRDefault="006A0EB5" w:rsidP="00ED63E7">
            <w:pPr>
              <w:jc w:val="left"/>
              <w:rPr>
                <w:szCs w:val="18"/>
                <w:lang w:val="en-US" w:eastAsia="it-IT"/>
              </w:rPr>
            </w:pPr>
            <w:r w:rsidRPr="00ED63E7">
              <w:rPr>
                <w:szCs w:val="18"/>
              </w:rPr>
              <w:t>NA</w:t>
            </w:r>
          </w:p>
        </w:tc>
      </w:tr>
      <w:tr w:rsidR="006A0EB5" w14:paraId="203441F8" w14:textId="77777777" w:rsidTr="00ED63E7">
        <w:trPr>
          <w:trHeight w:val="454"/>
        </w:trPr>
        <w:tc>
          <w:tcPr>
            <w:tcW w:w="1413" w:type="dxa"/>
            <w:vAlign w:val="center"/>
          </w:tcPr>
          <w:p w14:paraId="3ADC1855" w14:textId="0D7DE9B4" w:rsidR="006A0EB5" w:rsidRPr="00ED63E7" w:rsidRDefault="006A0EB5" w:rsidP="00ED63E7">
            <w:pPr>
              <w:jc w:val="left"/>
              <w:rPr>
                <w:szCs w:val="18"/>
                <w:lang w:val="en-US" w:eastAsia="it-IT"/>
              </w:rPr>
            </w:pPr>
            <w:r w:rsidRPr="00ED63E7">
              <w:rPr>
                <w:szCs w:val="18"/>
              </w:rPr>
              <w:t>SA 341/03</w:t>
            </w:r>
          </w:p>
        </w:tc>
        <w:tc>
          <w:tcPr>
            <w:tcW w:w="3969" w:type="dxa"/>
            <w:vAlign w:val="center"/>
          </w:tcPr>
          <w:p w14:paraId="289E5371" w14:textId="327B59F6" w:rsidR="006A0EB5" w:rsidRPr="00ED63E7" w:rsidRDefault="006A0EB5" w:rsidP="00ED63E7">
            <w:pPr>
              <w:jc w:val="left"/>
              <w:rPr>
                <w:szCs w:val="18"/>
                <w:lang w:val="en-US" w:eastAsia="it-IT"/>
              </w:rPr>
            </w:pPr>
            <w:r w:rsidRPr="00ED63E7">
              <w:rPr>
                <w:iCs/>
                <w:szCs w:val="18"/>
                <w:lang w:val="en-US"/>
              </w:rPr>
              <w:t>Datalogger</w:t>
            </w:r>
          </w:p>
        </w:tc>
        <w:tc>
          <w:tcPr>
            <w:tcW w:w="1984" w:type="dxa"/>
            <w:vAlign w:val="center"/>
          </w:tcPr>
          <w:p w14:paraId="5CF3D25E" w14:textId="4136F55A" w:rsidR="006A0EB5" w:rsidRPr="00ED63E7" w:rsidRDefault="006A0EB5" w:rsidP="00ED63E7">
            <w:pPr>
              <w:jc w:val="left"/>
              <w:rPr>
                <w:szCs w:val="18"/>
                <w:lang w:val="en-US" w:eastAsia="it-IT"/>
              </w:rPr>
            </w:pPr>
            <w:r w:rsidRPr="00ED63E7">
              <w:rPr>
                <w:iCs/>
                <w:szCs w:val="18"/>
                <w:lang w:val="en-US"/>
              </w:rPr>
              <w:t>Marconi</w:t>
            </w:r>
          </w:p>
        </w:tc>
        <w:tc>
          <w:tcPr>
            <w:tcW w:w="1979" w:type="dxa"/>
            <w:vAlign w:val="center"/>
          </w:tcPr>
          <w:p w14:paraId="10DA4275" w14:textId="746F665E" w:rsidR="006A0EB5" w:rsidRPr="00ED63E7" w:rsidRDefault="006A0EB5" w:rsidP="00ED63E7">
            <w:pPr>
              <w:jc w:val="left"/>
              <w:rPr>
                <w:szCs w:val="18"/>
                <w:lang w:val="en-US" w:eastAsia="it-IT"/>
              </w:rPr>
            </w:pPr>
            <w:proofErr w:type="spellStart"/>
            <w:r w:rsidRPr="00ED63E7">
              <w:rPr>
                <w:szCs w:val="18"/>
              </w:rPr>
              <w:t>LoRA</w:t>
            </w:r>
            <w:proofErr w:type="spellEnd"/>
            <w:r w:rsidRPr="00ED63E7">
              <w:rPr>
                <w:szCs w:val="18"/>
              </w:rPr>
              <w:t xml:space="preserve"> SPYT1</w:t>
            </w:r>
          </w:p>
        </w:tc>
      </w:tr>
      <w:tr w:rsidR="006A0EB5" w14:paraId="30DA1368" w14:textId="77777777" w:rsidTr="00ED63E7">
        <w:trPr>
          <w:trHeight w:val="454"/>
        </w:trPr>
        <w:tc>
          <w:tcPr>
            <w:tcW w:w="1413" w:type="dxa"/>
            <w:vAlign w:val="center"/>
          </w:tcPr>
          <w:p w14:paraId="0FD39B2B" w14:textId="70B71AD5" w:rsidR="006A0EB5" w:rsidRPr="00ED63E7" w:rsidRDefault="006A0EB5" w:rsidP="00ED63E7">
            <w:pPr>
              <w:jc w:val="left"/>
              <w:rPr>
                <w:szCs w:val="18"/>
                <w:lang w:val="en-US" w:eastAsia="it-IT"/>
              </w:rPr>
            </w:pPr>
            <w:r w:rsidRPr="00ED63E7">
              <w:rPr>
                <w:szCs w:val="18"/>
              </w:rPr>
              <w:t>SA 350/00</w:t>
            </w:r>
          </w:p>
        </w:tc>
        <w:tc>
          <w:tcPr>
            <w:tcW w:w="3969" w:type="dxa"/>
            <w:vAlign w:val="center"/>
          </w:tcPr>
          <w:p w14:paraId="43F46C74" w14:textId="3B8D52CB" w:rsidR="006A0EB5" w:rsidRPr="00ED63E7" w:rsidRDefault="006A0EB5" w:rsidP="00ED63E7">
            <w:pPr>
              <w:jc w:val="left"/>
              <w:rPr>
                <w:szCs w:val="18"/>
                <w:lang w:val="en-US" w:eastAsia="it-IT"/>
              </w:rPr>
            </w:pPr>
            <w:r w:rsidRPr="00ED63E7">
              <w:rPr>
                <w:iCs/>
                <w:szCs w:val="18"/>
                <w:lang w:val="en-US"/>
              </w:rPr>
              <w:t>Laminar flow cabinet</w:t>
            </w:r>
          </w:p>
        </w:tc>
        <w:tc>
          <w:tcPr>
            <w:tcW w:w="1984" w:type="dxa"/>
            <w:vAlign w:val="center"/>
          </w:tcPr>
          <w:p w14:paraId="12F181F3" w14:textId="37AE0180" w:rsidR="006A0EB5" w:rsidRPr="00ED63E7" w:rsidRDefault="006A0EB5" w:rsidP="00ED63E7">
            <w:pPr>
              <w:jc w:val="left"/>
              <w:rPr>
                <w:szCs w:val="18"/>
                <w:lang w:val="en-US" w:eastAsia="it-IT"/>
              </w:rPr>
            </w:pPr>
            <w:r w:rsidRPr="00ED63E7">
              <w:rPr>
                <w:iCs/>
                <w:szCs w:val="18"/>
                <w:lang w:val="en-US"/>
              </w:rPr>
              <w:t>Faster</w:t>
            </w:r>
          </w:p>
        </w:tc>
        <w:tc>
          <w:tcPr>
            <w:tcW w:w="1979" w:type="dxa"/>
            <w:vAlign w:val="center"/>
          </w:tcPr>
          <w:p w14:paraId="5612F8A7" w14:textId="297C577B" w:rsidR="006A0EB5" w:rsidRPr="00ED63E7" w:rsidRDefault="006A0EB5" w:rsidP="00ED63E7">
            <w:pPr>
              <w:jc w:val="left"/>
              <w:rPr>
                <w:szCs w:val="18"/>
                <w:lang w:val="en-US" w:eastAsia="it-IT"/>
              </w:rPr>
            </w:pPr>
            <w:r w:rsidRPr="00ED63E7">
              <w:rPr>
                <w:iCs/>
                <w:szCs w:val="18"/>
                <w:lang w:val="en-US"/>
              </w:rPr>
              <w:t>Safe Fast Classic</w:t>
            </w:r>
          </w:p>
        </w:tc>
      </w:tr>
      <w:tr w:rsidR="006A0EB5" w14:paraId="1D2DB435" w14:textId="77777777" w:rsidTr="00ED63E7">
        <w:trPr>
          <w:trHeight w:val="454"/>
        </w:trPr>
        <w:tc>
          <w:tcPr>
            <w:tcW w:w="1413" w:type="dxa"/>
            <w:vAlign w:val="center"/>
          </w:tcPr>
          <w:p w14:paraId="462D50DB" w14:textId="66A8CEE7" w:rsidR="006A0EB5" w:rsidRPr="00ED63E7" w:rsidRDefault="006A0EB5" w:rsidP="00ED63E7">
            <w:pPr>
              <w:jc w:val="left"/>
              <w:rPr>
                <w:szCs w:val="18"/>
              </w:rPr>
            </w:pPr>
            <w:r w:rsidRPr="00ED63E7">
              <w:rPr>
                <w:szCs w:val="18"/>
              </w:rPr>
              <w:t>SA 300/00</w:t>
            </w:r>
          </w:p>
        </w:tc>
        <w:tc>
          <w:tcPr>
            <w:tcW w:w="3969" w:type="dxa"/>
            <w:vAlign w:val="center"/>
          </w:tcPr>
          <w:p w14:paraId="5383C12B" w14:textId="75166E6C" w:rsidR="006A0EB5" w:rsidRPr="00ED63E7" w:rsidRDefault="006A0EB5" w:rsidP="00ED63E7">
            <w:pPr>
              <w:jc w:val="left"/>
              <w:rPr>
                <w:iCs/>
                <w:szCs w:val="18"/>
                <w:lang w:val="en-US"/>
              </w:rPr>
            </w:pPr>
            <w:r w:rsidRPr="00ED63E7">
              <w:rPr>
                <w:szCs w:val="18"/>
              </w:rPr>
              <w:t>Pipette filler motorized</w:t>
            </w:r>
          </w:p>
        </w:tc>
        <w:tc>
          <w:tcPr>
            <w:tcW w:w="1984" w:type="dxa"/>
            <w:vAlign w:val="center"/>
          </w:tcPr>
          <w:p w14:paraId="00965FC6" w14:textId="789724C2" w:rsidR="006A0EB5" w:rsidRPr="00ED63E7" w:rsidRDefault="006A0EB5" w:rsidP="00ED63E7">
            <w:pPr>
              <w:jc w:val="left"/>
              <w:rPr>
                <w:iCs/>
                <w:szCs w:val="18"/>
                <w:lang w:val="en-US"/>
              </w:rPr>
            </w:pPr>
            <w:r w:rsidRPr="00ED63E7">
              <w:rPr>
                <w:szCs w:val="18"/>
              </w:rPr>
              <w:t>VWR</w:t>
            </w:r>
          </w:p>
        </w:tc>
        <w:tc>
          <w:tcPr>
            <w:tcW w:w="1979" w:type="dxa"/>
            <w:vAlign w:val="center"/>
          </w:tcPr>
          <w:p w14:paraId="23E4D78B" w14:textId="596A2CAC" w:rsidR="006A0EB5" w:rsidRPr="00ED63E7" w:rsidRDefault="006A0EB5" w:rsidP="00ED63E7">
            <w:pPr>
              <w:jc w:val="left"/>
              <w:rPr>
                <w:iCs/>
                <w:szCs w:val="18"/>
                <w:lang w:val="en-US"/>
              </w:rPr>
            </w:pPr>
            <w:proofErr w:type="spellStart"/>
            <w:r w:rsidRPr="00ED63E7">
              <w:rPr>
                <w:szCs w:val="18"/>
              </w:rPr>
              <w:t>Powerpette</w:t>
            </w:r>
            <w:proofErr w:type="spellEnd"/>
            <w:r w:rsidRPr="00ED63E7">
              <w:rPr>
                <w:szCs w:val="18"/>
              </w:rPr>
              <w:t xml:space="preserve"> plus turquoise</w:t>
            </w:r>
          </w:p>
        </w:tc>
      </w:tr>
      <w:tr w:rsidR="006A0EB5" w14:paraId="0D466FDB" w14:textId="77777777" w:rsidTr="00ED63E7">
        <w:trPr>
          <w:trHeight w:val="454"/>
        </w:trPr>
        <w:tc>
          <w:tcPr>
            <w:tcW w:w="1413" w:type="dxa"/>
            <w:vAlign w:val="center"/>
          </w:tcPr>
          <w:p w14:paraId="7D6729E2" w14:textId="5940A89C" w:rsidR="006A0EB5" w:rsidRPr="00ED63E7" w:rsidRDefault="006A0EB5" w:rsidP="00ED63E7">
            <w:pPr>
              <w:jc w:val="left"/>
              <w:rPr>
                <w:szCs w:val="18"/>
              </w:rPr>
            </w:pPr>
            <w:r w:rsidRPr="00ED63E7">
              <w:rPr>
                <w:szCs w:val="18"/>
              </w:rPr>
              <w:t>SA 299/00</w:t>
            </w:r>
          </w:p>
        </w:tc>
        <w:tc>
          <w:tcPr>
            <w:tcW w:w="3969" w:type="dxa"/>
            <w:vAlign w:val="center"/>
          </w:tcPr>
          <w:p w14:paraId="79BEB660" w14:textId="2091589E" w:rsidR="006A0EB5" w:rsidRPr="00ED63E7" w:rsidRDefault="006A0EB5" w:rsidP="00ED63E7">
            <w:pPr>
              <w:jc w:val="left"/>
              <w:rPr>
                <w:iCs/>
                <w:szCs w:val="18"/>
                <w:lang w:val="en-US"/>
              </w:rPr>
            </w:pPr>
            <w:r w:rsidRPr="00ED63E7">
              <w:rPr>
                <w:iCs/>
                <w:szCs w:val="18"/>
              </w:rPr>
              <w:t xml:space="preserve">Vortex </w:t>
            </w:r>
          </w:p>
        </w:tc>
        <w:tc>
          <w:tcPr>
            <w:tcW w:w="1984" w:type="dxa"/>
            <w:vAlign w:val="center"/>
          </w:tcPr>
          <w:p w14:paraId="24677F6E" w14:textId="0301671D" w:rsidR="006A0EB5" w:rsidRPr="00ED63E7" w:rsidRDefault="006A0EB5" w:rsidP="00ED63E7">
            <w:pPr>
              <w:jc w:val="left"/>
              <w:rPr>
                <w:iCs/>
                <w:szCs w:val="18"/>
                <w:lang w:val="en-US"/>
              </w:rPr>
            </w:pPr>
            <w:r w:rsidRPr="00ED63E7">
              <w:rPr>
                <w:iCs/>
                <w:szCs w:val="18"/>
              </w:rPr>
              <w:t>LLG Labware</w:t>
            </w:r>
          </w:p>
        </w:tc>
        <w:tc>
          <w:tcPr>
            <w:tcW w:w="1979" w:type="dxa"/>
            <w:vAlign w:val="center"/>
          </w:tcPr>
          <w:p w14:paraId="319070DC" w14:textId="67DD8279" w:rsidR="006A0EB5" w:rsidRPr="00ED63E7" w:rsidRDefault="006A0EB5" w:rsidP="00ED63E7">
            <w:pPr>
              <w:jc w:val="left"/>
              <w:rPr>
                <w:iCs/>
                <w:szCs w:val="18"/>
                <w:lang w:val="en-US"/>
              </w:rPr>
            </w:pPr>
            <w:proofErr w:type="spellStart"/>
            <w:r w:rsidRPr="00ED63E7">
              <w:rPr>
                <w:iCs/>
                <w:szCs w:val="18"/>
              </w:rPr>
              <w:t>uniTEXER</w:t>
            </w:r>
            <w:proofErr w:type="spellEnd"/>
            <w:r w:rsidRPr="00ED63E7">
              <w:rPr>
                <w:iCs/>
                <w:szCs w:val="18"/>
              </w:rPr>
              <w:t>,</w:t>
            </w:r>
          </w:p>
        </w:tc>
      </w:tr>
      <w:tr w:rsidR="006A0EB5" w14:paraId="0D01B3C4" w14:textId="77777777" w:rsidTr="00ED63E7">
        <w:trPr>
          <w:trHeight w:val="454"/>
        </w:trPr>
        <w:tc>
          <w:tcPr>
            <w:tcW w:w="1413" w:type="dxa"/>
            <w:vAlign w:val="center"/>
          </w:tcPr>
          <w:p w14:paraId="623DE66B" w14:textId="37E34BFA" w:rsidR="006A0EB5" w:rsidRPr="00ED63E7" w:rsidRDefault="006A0EB5" w:rsidP="00ED63E7">
            <w:pPr>
              <w:jc w:val="left"/>
              <w:rPr>
                <w:szCs w:val="18"/>
              </w:rPr>
            </w:pPr>
            <w:r w:rsidRPr="00ED63E7">
              <w:rPr>
                <w:szCs w:val="18"/>
              </w:rPr>
              <w:t>SA 351/00</w:t>
            </w:r>
          </w:p>
        </w:tc>
        <w:tc>
          <w:tcPr>
            <w:tcW w:w="3969" w:type="dxa"/>
            <w:vAlign w:val="center"/>
          </w:tcPr>
          <w:p w14:paraId="7BBD8A1C" w14:textId="25E69581" w:rsidR="006A0EB5" w:rsidRPr="00ED63E7" w:rsidRDefault="006A0EB5" w:rsidP="00ED63E7">
            <w:pPr>
              <w:jc w:val="left"/>
              <w:rPr>
                <w:iCs/>
                <w:szCs w:val="18"/>
                <w:lang w:val="en-US"/>
              </w:rPr>
            </w:pPr>
            <w:r w:rsidRPr="00ED63E7">
              <w:rPr>
                <w:iCs/>
                <w:szCs w:val="18"/>
              </w:rPr>
              <w:t>Water bath</w:t>
            </w:r>
          </w:p>
        </w:tc>
        <w:tc>
          <w:tcPr>
            <w:tcW w:w="1984" w:type="dxa"/>
            <w:vAlign w:val="center"/>
          </w:tcPr>
          <w:p w14:paraId="31683BF3" w14:textId="1A024DFB" w:rsidR="006A0EB5" w:rsidRPr="00ED63E7" w:rsidRDefault="006A0EB5" w:rsidP="00ED63E7">
            <w:pPr>
              <w:jc w:val="left"/>
              <w:rPr>
                <w:iCs/>
                <w:szCs w:val="18"/>
                <w:lang w:val="en-US"/>
              </w:rPr>
            </w:pPr>
            <w:r w:rsidRPr="00ED63E7">
              <w:rPr>
                <w:iCs/>
                <w:szCs w:val="18"/>
              </w:rPr>
              <w:t>VWR</w:t>
            </w:r>
          </w:p>
        </w:tc>
        <w:tc>
          <w:tcPr>
            <w:tcW w:w="1979" w:type="dxa"/>
            <w:vAlign w:val="center"/>
          </w:tcPr>
          <w:p w14:paraId="06D0A2C9" w14:textId="65766109" w:rsidR="006A0EB5" w:rsidRPr="00ED63E7" w:rsidRDefault="006A0EB5" w:rsidP="00ED63E7">
            <w:pPr>
              <w:jc w:val="left"/>
              <w:rPr>
                <w:iCs/>
                <w:szCs w:val="18"/>
                <w:lang w:val="en-US"/>
              </w:rPr>
            </w:pPr>
            <w:r w:rsidRPr="00ED63E7">
              <w:rPr>
                <w:szCs w:val="18"/>
              </w:rPr>
              <w:t>18L 230V</w:t>
            </w:r>
          </w:p>
        </w:tc>
      </w:tr>
      <w:tr w:rsidR="006A0EB5" w14:paraId="0EA74482" w14:textId="77777777" w:rsidTr="00ED63E7">
        <w:trPr>
          <w:trHeight w:val="454"/>
        </w:trPr>
        <w:tc>
          <w:tcPr>
            <w:tcW w:w="1413" w:type="dxa"/>
            <w:vAlign w:val="center"/>
          </w:tcPr>
          <w:p w14:paraId="155A2944" w14:textId="097581B8" w:rsidR="006A0EB5" w:rsidRPr="00ED63E7" w:rsidRDefault="006A0EB5" w:rsidP="00ED63E7">
            <w:pPr>
              <w:jc w:val="left"/>
              <w:rPr>
                <w:szCs w:val="18"/>
              </w:rPr>
            </w:pPr>
            <w:r w:rsidRPr="00ED63E7">
              <w:rPr>
                <w:iCs/>
                <w:szCs w:val="18"/>
              </w:rPr>
              <w:t>SA 246/00</w:t>
            </w:r>
          </w:p>
        </w:tc>
        <w:tc>
          <w:tcPr>
            <w:tcW w:w="3969" w:type="dxa"/>
            <w:vAlign w:val="center"/>
          </w:tcPr>
          <w:p w14:paraId="3EEDDEFC" w14:textId="1F5E3A91" w:rsidR="006A0EB5" w:rsidRPr="00ED63E7" w:rsidRDefault="006A0EB5" w:rsidP="00ED63E7">
            <w:pPr>
              <w:jc w:val="left"/>
              <w:rPr>
                <w:iCs/>
                <w:szCs w:val="18"/>
                <w:lang w:val="en-US"/>
              </w:rPr>
            </w:pPr>
            <w:r w:rsidRPr="00ED63E7">
              <w:rPr>
                <w:iCs/>
                <w:szCs w:val="18"/>
              </w:rPr>
              <w:t>Ultra-low temperature freezer</w:t>
            </w:r>
          </w:p>
        </w:tc>
        <w:tc>
          <w:tcPr>
            <w:tcW w:w="1984" w:type="dxa"/>
            <w:vAlign w:val="center"/>
          </w:tcPr>
          <w:p w14:paraId="469035C0" w14:textId="6255732A" w:rsidR="006A0EB5" w:rsidRPr="00ED63E7" w:rsidRDefault="006A0EB5" w:rsidP="00ED63E7">
            <w:pPr>
              <w:jc w:val="left"/>
              <w:rPr>
                <w:iCs/>
                <w:szCs w:val="18"/>
                <w:lang w:val="en-US"/>
              </w:rPr>
            </w:pPr>
            <w:r w:rsidRPr="00ED63E7">
              <w:rPr>
                <w:iCs/>
                <w:szCs w:val="18"/>
              </w:rPr>
              <w:t xml:space="preserve">ARCTIKO </w:t>
            </w:r>
          </w:p>
        </w:tc>
        <w:tc>
          <w:tcPr>
            <w:tcW w:w="1979" w:type="dxa"/>
            <w:vAlign w:val="center"/>
          </w:tcPr>
          <w:p w14:paraId="256AD62D" w14:textId="032FEBCD" w:rsidR="006A0EB5" w:rsidRPr="00ED63E7" w:rsidRDefault="006A0EB5" w:rsidP="00ED63E7">
            <w:pPr>
              <w:jc w:val="left"/>
              <w:rPr>
                <w:iCs/>
                <w:szCs w:val="18"/>
                <w:lang w:val="en-US"/>
              </w:rPr>
            </w:pPr>
            <w:r w:rsidRPr="00ED63E7">
              <w:rPr>
                <w:iCs/>
                <w:szCs w:val="18"/>
              </w:rPr>
              <w:t>ULTF 420</w:t>
            </w:r>
          </w:p>
        </w:tc>
      </w:tr>
      <w:tr w:rsidR="006A0EB5" w14:paraId="57EC5185" w14:textId="77777777" w:rsidTr="00ED63E7">
        <w:trPr>
          <w:trHeight w:val="454"/>
        </w:trPr>
        <w:tc>
          <w:tcPr>
            <w:tcW w:w="1413" w:type="dxa"/>
            <w:vAlign w:val="center"/>
          </w:tcPr>
          <w:p w14:paraId="41FBDFA1" w14:textId="6075CD45" w:rsidR="006A0EB5" w:rsidRPr="00ED63E7" w:rsidRDefault="006A0EB5" w:rsidP="00ED63E7">
            <w:pPr>
              <w:jc w:val="left"/>
              <w:rPr>
                <w:szCs w:val="18"/>
              </w:rPr>
            </w:pPr>
            <w:r w:rsidRPr="00ED63E7">
              <w:rPr>
                <w:szCs w:val="18"/>
              </w:rPr>
              <w:t>SA 341/30</w:t>
            </w:r>
          </w:p>
        </w:tc>
        <w:tc>
          <w:tcPr>
            <w:tcW w:w="3969" w:type="dxa"/>
            <w:vAlign w:val="center"/>
          </w:tcPr>
          <w:p w14:paraId="76BF0A5D" w14:textId="2250B9F2" w:rsidR="006A0EB5" w:rsidRPr="00ED63E7" w:rsidRDefault="006A0EB5" w:rsidP="00ED63E7">
            <w:pPr>
              <w:jc w:val="left"/>
              <w:rPr>
                <w:iCs/>
                <w:szCs w:val="18"/>
                <w:lang w:val="en-US"/>
              </w:rPr>
            </w:pPr>
            <w:r w:rsidRPr="00ED63E7">
              <w:rPr>
                <w:szCs w:val="18"/>
              </w:rPr>
              <w:t>Datalogger</w:t>
            </w:r>
          </w:p>
        </w:tc>
        <w:tc>
          <w:tcPr>
            <w:tcW w:w="1984" w:type="dxa"/>
            <w:vAlign w:val="center"/>
          </w:tcPr>
          <w:p w14:paraId="19FD7AB0" w14:textId="0DFA3649" w:rsidR="006A0EB5" w:rsidRPr="00ED63E7" w:rsidRDefault="006A0EB5" w:rsidP="00ED63E7">
            <w:pPr>
              <w:jc w:val="left"/>
              <w:rPr>
                <w:iCs/>
                <w:szCs w:val="18"/>
                <w:lang w:val="en-US"/>
              </w:rPr>
            </w:pPr>
            <w:r w:rsidRPr="00ED63E7">
              <w:rPr>
                <w:szCs w:val="18"/>
              </w:rPr>
              <w:t>Marconi</w:t>
            </w:r>
          </w:p>
        </w:tc>
        <w:tc>
          <w:tcPr>
            <w:tcW w:w="1979" w:type="dxa"/>
            <w:vAlign w:val="center"/>
          </w:tcPr>
          <w:p w14:paraId="2C5870CE" w14:textId="530138EE" w:rsidR="006A0EB5" w:rsidRPr="00ED63E7" w:rsidRDefault="006A0EB5" w:rsidP="00ED63E7">
            <w:pPr>
              <w:jc w:val="left"/>
              <w:rPr>
                <w:iCs/>
                <w:szCs w:val="18"/>
                <w:lang w:val="en-US"/>
              </w:rPr>
            </w:pPr>
            <w:proofErr w:type="spellStart"/>
            <w:r w:rsidRPr="00ED63E7">
              <w:rPr>
                <w:szCs w:val="18"/>
              </w:rPr>
              <w:t>LoRA</w:t>
            </w:r>
            <w:proofErr w:type="spellEnd"/>
            <w:r w:rsidRPr="00ED63E7">
              <w:rPr>
                <w:szCs w:val="18"/>
              </w:rPr>
              <w:t xml:space="preserve"> SPYT3</w:t>
            </w:r>
          </w:p>
        </w:tc>
      </w:tr>
      <w:tr w:rsidR="006A0EB5" w14:paraId="0F3F2714" w14:textId="77777777" w:rsidTr="00ED63E7">
        <w:trPr>
          <w:trHeight w:val="454"/>
        </w:trPr>
        <w:tc>
          <w:tcPr>
            <w:tcW w:w="1413" w:type="dxa"/>
            <w:vAlign w:val="center"/>
          </w:tcPr>
          <w:p w14:paraId="20004E7C" w14:textId="70F1D4F4" w:rsidR="006A0EB5" w:rsidRPr="00ED63E7" w:rsidRDefault="006A0EB5" w:rsidP="00ED63E7">
            <w:pPr>
              <w:jc w:val="left"/>
              <w:rPr>
                <w:szCs w:val="18"/>
              </w:rPr>
            </w:pPr>
            <w:r w:rsidRPr="00ED63E7">
              <w:rPr>
                <w:szCs w:val="18"/>
              </w:rPr>
              <w:t>SA 236/00</w:t>
            </w:r>
          </w:p>
        </w:tc>
        <w:tc>
          <w:tcPr>
            <w:tcW w:w="3969" w:type="dxa"/>
            <w:vAlign w:val="center"/>
          </w:tcPr>
          <w:p w14:paraId="46CFA57E" w14:textId="08839452" w:rsidR="006A0EB5" w:rsidRPr="00ED63E7" w:rsidRDefault="006A0EB5" w:rsidP="00ED63E7">
            <w:pPr>
              <w:jc w:val="left"/>
              <w:rPr>
                <w:iCs/>
                <w:szCs w:val="18"/>
                <w:lang w:val="en-US"/>
              </w:rPr>
            </w:pPr>
            <w:r w:rsidRPr="00ED63E7">
              <w:rPr>
                <w:szCs w:val="18"/>
              </w:rPr>
              <w:t>Incubator</w:t>
            </w:r>
          </w:p>
        </w:tc>
        <w:tc>
          <w:tcPr>
            <w:tcW w:w="1984" w:type="dxa"/>
            <w:vAlign w:val="center"/>
          </w:tcPr>
          <w:p w14:paraId="270CA053" w14:textId="3ADDD50C" w:rsidR="006A0EB5" w:rsidRPr="00ED63E7" w:rsidRDefault="006A0EB5" w:rsidP="00ED63E7">
            <w:pPr>
              <w:jc w:val="left"/>
              <w:rPr>
                <w:iCs/>
                <w:szCs w:val="18"/>
                <w:lang w:val="en-US"/>
              </w:rPr>
            </w:pPr>
            <w:r w:rsidRPr="00ED63E7">
              <w:rPr>
                <w:szCs w:val="18"/>
                <w:lang w:val="fr-FR"/>
              </w:rPr>
              <w:t xml:space="preserve">Binder </w:t>
            </w:r>
          </w:p>
        </w:tc>
        <w:tc>
          <w:tcPr>
            <w:tcW w:w="1979" w:type="dxa"/>
            <w:vAlign w:val="center"/>
          </w:tcPr>
          <w:p w14:paraId="2A6F69EB" w14:textId="6B42FD3B" w:rsidR="006A0EB5" w:rsidRPr="00ED63E7" w:rsidRDefault="006A0EB5" w:rsidP="00ED63E7">
            <w:pPr>
              <w:jc w:val="left"/>
              <w:rPr>
                <w:iCs/>
                <w:szCs w:val="18"/>
                <w:lang w:val="en-US"/>
              </w:rPr>
            </w:pPr>
            <w:r w:rsidRPr="00ED63E7">
              <w:rPr>
                <w:szCs w:val="18"/>
                <w:lang w:val="fr-FR"/>
              </w:rPr>
              <w:t>KBF-S 240</w:t>
            </w:r>
          </w:p>
        </w:tc>
      </w:tr>
      <w:tr w:rsidR="006A0EB5" w14:paraId="54B9C1A3" w14:textId="77777777" w:rsidTr="00ED63E7">
        <w:trPr>
          <w:trHeight w:val="454"/>
        </w:trPr>
        <w:tc>
          <w:tcPr>
            <w:tcW w:w="1413" w:type="dxa"/>
            <w:vAlign w:val="center"/>
          </w:tcPr>
          <w:p w14:paraId="04CAE16B" w14:textId="14169319" w:rsidR="006A0EB5" w:rsidRPr="00ED63E7" w:rsidRDefault="006A0EB5" w:rsidP="00ED63E7">
            <w:pPr>
              <w:jc w:val="left"/>
              <w:rPr>
                <w:szCs w:val="18"/>
              </w:rPr>
            </w:pPr>
            <w:r w:rsidRPr="00ED63E7">
              <w:rPr>
                <w:szCs w:val="18"/>
              </w:rPr>
              <w:t>SA 136/00</w:t>
            </w:r>
          </w:p>
        </w:tc>
        <w:tc>
          <w:tcPr>
            <w:tcW w:w="3969" w:type="dxa"/>
            <w:vAlign w:val="center"/>
          </w:tcPr>
          <w:p w14:paraId="76366D5B" w14:textId="4115D417" w:rsidR="006A0EB5" w:rsidRPr="00ED63E7" w:rsidRDefault="006A0EB5" w:rsidP="00ED63E7">
            <w:pPr>
              <w:jc w:val="left"/>
              <w:rPr>
                <w:iCs/>
                <w:szCs w:val="18"/>
                <w:lang w:val="en-US"/>
              </w:rPr>
            </w:pPr>
            <w:r w:rsidRPr="00ED63E7">
              <w:rPr>
                <w:szCs w:val="18"/>
              </w:rPr>
              <w:t>Datalogger</w:t>
            </w:r>
          </w:p>
        </w:tc>
        <w:tc>
          <w:tcPr>
            <w:tcW w:w="1984" w:type="dxa"/>
            <w:vAlign w:val="center"/>
          </w:tcPr>
          <w:p w14:paraId="210E31B3" w14:textId="7D763E0F" w:rsidR="006A0EB5" w:rsidRPr="00ED63E7" w:rsidRDefault="006A0EB5" w:rsidP="00ED63E7">
            <w:pPr>
              <w:jc w:val="left"/>
              <w:rPr>
                <w:iCs/>
                <w:szCs w:val="18"/>
                <w:lang w:val="en-US"/>
              </w:rPr>
            </w:pPr>
            <w:r w:rsidRPr="00ED63E7">
              <w:rPr>
                <w:szCs w:val="18"/>
              </w:rPr>
              <w:t>Escort</w:t>
            </w:r>
          </w:p>
        </w:tc>
        <w:tc>
          <w:tcPr>
            <w:tcW w:w="1979" w:type="dxa"/>
            <w:vAlign w:val="center"/>
          </w:tcPr>
          <w:p w14:paraId="38955A66" w14:textId="3C37BF22" w:rsidR="006A0EB5" w:rsidRPr="00ED63E7" w:rsidRDefault="006A0EB5" w:rsidP="00ED63E7">
            <w:pPr>
              <w:jc w:val="left"/>
              <w:rPr>
                <w:iCs/>
                <w:szCs w:val="18"/>
                <w:lang w:val="en-US"/>
              </w:rPr>
            </w:pPr>
            <w:r w:rsidRPr="00ED63E7">
              <w:rPr>
                <w:szCs w:val="18"/>
              </w:rPr>
              <w:t>MU-IN-D-8-L</w:t>
            </w:r>
          </w:p>
        </w:tc>
      </w:tr>
      <w:tr w:rsidR="006A0EB5" w14:paraId="6D6F81DB" w14:textId="77777777" w:rsidTr="00ED63E7">
        <w:trPr>
          <w:trHeight w:val="454"/>
        </w:trPr>
        <w:tc>
          <w:tcPr>
            <w:tcW w:w="1413" w:type="dxa"/>
            <w:vAlign w:val="center"/>
          </w:tcPr>
          <w:p w14:paraId="35E5D7C0" w14:textId="54B67386" w:rsidR="006A0EB5" w:rsidRPr="00ED63E7" w:rsidRDefault="006A0EB5" w:rsidP="00ED63E7">
            <w:pPr>
              <w:jc w:val="left"/>
              <w:rPr>
                <w:szCs w:val="18"/>
              </w:rPr>
            </w:pPr>
            <w:r w:rsidRPr="00ED63E7">
              <w:rPr>
                <w:szCs w:val="18"/>
              </w:rPr>
              <w:t>SA 195/00</w:t>
            </w:r>
          </w:p>
        </w:tc>
        <w:tc>
          <w:tcPr>
            <w:tcW w:w="3969" w:type="dxa"/>
            <w:vAlign w:val="center"/>
          </w:tcPr>
          <w:p w14:paraId="4D92B81E" w14:textId="767AB404" w:rsidR="006A0EB5" w:rsidRPr="00ED63E7" w:rsidRDefault="006A0EB5" w:rsidP="00ED63E7">
            <w:pPr>
              <w:jc w:val="left"/>
              <w:rPr>
                <w:szCs w:val="18"/>
              </w:rPr>
            </w:pPr>
            <w:r w:rsidRPr="00ED63E7">
              <w:rPr>
                <w:szCs w:val="18"/>
              </w:rPr>
              <w:t>Microscope</w:t>
            </w:r>
          </w:p>
        </w:tc>
        <w:tc>
          <w:tcPr>
            <w:tcW w:w="1984" w:type="dxa"/>
            <w:vAlign w:val="center"/>
          </w:tcPr>
          <w:p w14:paraId="10AE28CC" w14:textId="5C590393" w:rsidR="006A0EB5" w:rsidRPr="00ED63E7" w:rsidRDefault="006A0EB5" w:rsidP="00ED63E7">
            <w:pPr>
              <w:jc w:val="left"/>
              <w:rPr>
                <w:szCs w:val="18"/>
              </w:rPr>
            </w:pPr>
            <w:proofErr w:type="spellStart"/>
            <w:r w:rsidRPr="00ED63E7">
              <w:rPr>
                <w:szCs w:val="18"/>
              </w:rPr>
              <w:t>Optech</w:t>
            </w:r>
            <w:proofErr w:type="spellEnd"/>
          </w:p>
        </w:tc>
        <w:tc>
          <w:tcPr>
            <w:tcW w:w="1979" w:type="dxa"/>
            <w:vAlign w:val="center"/>
          </w:tcPr>
          <w:p w14:paraId="045FE20B" w14:textId="5DEAFDA2" w:rsidR="006A0EB5" w:rsidRPr="00ED63E7" w:rsidRDefault="006A0EB5" w:rsidP="00ED63E7">
            <w:pPr>
              <w:jc w:val="left"/>
              <w:rPr>
                <w:szCs w:val="18"/>
              </w:rPr>
            </w:pPr>
            <w:proofErr w:type="spellStart"/>
            <w:r w:rsidRPr="00ED63E7">
              <w:rPr>
                <w:szCs w:val="18"/>
              </w:rPr>
              <w:t>Biostar</w:t>
            </w:r>
            <w:proofErr w:type="spellEnd"/>
          </w:p>
        </w:tc>
      </w:tr>
      <w:tr w:rsidR="006A0EB5" w14:paraId="470543E2" w14:textId="77777777" w:rsidTr="00ED63E7">
        <w:trPr>
          <w:trHeight w:val="454"/>
        </w:trPr>
        <w:tc>
          <w:tcPr>
            <w:tcW w:w="1413" w:type="dxa"/>
            <w:vAlign w:val="center"/>
          </w:tcPr>
          <w:p w14:paraId="0EDF8678" w14:textId="1B112AE3" w:rsidR="006A0EB5" w:rsidRPr="00ED63E7" w:rsidRDefault="006A0EB5" w:rsidP="00ED63E7">
            <w:pPr>
              <w:jc w:val="left"/>
              <w:rPr>
                <w:szCs w:val="18"/>
              </w:rPr>
            </w:pPr>
            <w:r w:rsidRPr="00ED63E7">
              <w:rPr>
                <w:szCs w:val="18"/>
              </w:rPr>
              <w:t>N.A.</w:t>
            </w:r>
          </w:p>
        </w:tc>
        <w:tc>
          <w:tcPr>
            <w:tcW w:w="3969" w:type="dxa"/>
            <w:vAlign w:val="center"/>
          </w:tcPr>
          <w:p w14:paraId="30366B75" w14:textId="5BFD0069" w:rsidR="006A0EB5" w:rsidRPr="00ED63E7" w:rsidRDefault="006A0EB5" w:rsidP="00ED63E7">
            <w:pPr>
              <w:jc w:val="left"/>
              <w:rPr>
                <w:szCs w:val="18"/>
              </w:rPr>
            </w:pPr>
            <w:r w:rsidRPr="00ED63E7">
              <w:rPr>
                <w:iCs/>
                <w:szCs w:val="18"/>
              </w:rPr>
              <w:t>Sterile steel discs</w:t>
            </w:r>
            <w:r w:rsidR="00ED63E7">
              <w:rPr>
                <w:iCs/>
                <w:szCs w:val="18"/>
              </w:rPr>
              <w:t xml:space="preserve"> 2cm</w:t>
            </w:r>
          </w:p>
        </w:tc>
        <w:tc>
          <w:tcPr>
            <w:tcW w:w="1984" w:type="dxa"/>
            <w:vAlign w:val="center"/>
          </w:tcPr>
          <w:p w14:paraId="32C53462" w14:textId="2E451369" w:rsidR="006A0EB5" w:rsidRPr="00ED63E7" w:rsidRDefault="006A0EB5" w:rsidP="00ED63E7">
            <w:pPr>
              <w:jc w:val="left"/>
              <w:rPr>
                <w:szCs w:val="18"/>
              </w:rPr>
            </w:pPr>
            <w:r w:rsidRPr="00ED63E7">
              <w:rPr>
                <w:iCs/>
                <w:szCs w:val="18"/>
              </w:rPr>
              <w:t>N.A.</w:t>
            </w:r>
          </w:p>
        </w:tc>
        <w:tc>
          <w:tcPr>
            <w:tcW w:w="1979" w:type="dxa"/>
            <w:vAlign w:val="center"/>
          </w:tcPr>
          <w:p w14:paraId="52775503" w14:textId="2B067DE2" w:rsidR="006A0EB5" w:rsidRPr="00ED63E7" w:rsidRDefault="006A0EB5" w:rsidP="00ED63E7">
            <w:pPr>
              <w:jc w:val="left"/>
              <w:rPr>
                <w:szCs w:val="18"/>
              </w:rPr>
            </w:pPr>
            <w:r w:rsidRPr="00ED63E7">
              <w:rPr>
                <w:szCs w:val="18"/>
              </w:rPr>
              <w:t>N.A.</w:t>
            </w:r>
          </w:p>
        </w:tc>
      </w:tr>
      <w:tr w:rsidR="006A0EB5" w14:paraId="3FC2ECF7" w14:textId="77777777" w:rsidTr="00ED63E7">
        <w:trPr>
          <w:trHeight w:val="454"/>
        </w:trPr>
        <w:tc>
          <w:tcPr>
            <w:tcW w:w="1413" w:type="dxa"/>
            <w:vAlign w:val="center"/>
          </w:tcPr>
          <w:p w14:paraId="6DB0D5ED" w14:textId="33181FAB" w:rsidR="006A0EB5" w:rsidRPr="00ED63E7" w:rsidRDefault="006A0EB5" w:rsidP="00ED63E7">
            <w:pPr>
              <w:jc w:val="left"/>
              <w:rPr>
                <w:szCs w:val="18"/>
              </w:rPr>
            </w:pPr>
            <w:r w:rsidRPr="00ED63E7">
              <w:rPr>
                <w:szCs w:val="18"/>
              </w:rPr>
              <w:t>N.A.</w:t>
            </w:r>
          </w:p>
        </w:tc>
        <w:tc>
          <w:tcPr>
            <w:tcW w:w="3969" w:type="dxa"/>
            <w:vAlign w:val="center"/>
          </w:tcPr>
          <w:p w14:paraId="340BD1BF" w14:textId="3F83B16C" w:rsidR="006A0EB5" w:rsidRPr="00ED63E7" w:rsidRDefault="006A0EB5" w:rsidP="00ED63E7">
            <w:pPr>
              <w:jc w:val="left"/>
              <w:rPr>
                <w:szCs w:val="18"/>
              </w:rPr>
            </w:pPr>
            <w:r w:rsidRPr="00ED63E7">
              <w:rPr>
                <w:iCs/>
                <w:szCs w:val="18"/>
              </w:rPr>
              <w:t>Sterile glass beads</w:t>
            </w:r>
          </w:p>
        </w:tc>
        <w:tc>
          <w:tcPr>
            <w:tcW w:w="1984" w:type="dxa"/>
            <w:vAlign w:val="center"/>
          </w:tcPr>
          <w:p w14:paraId="447A4E8C" w14:textId="3A3A4EF5" w:rsidR="006A0EB5" w:rsidRPr="00ED63E7" w:rsidRDefault="006A0EB5" w:rsidP="00ED63E7">
            <w:pPr>
              <w:jc w:val="left"/>
              <w:rPr>
                <w:szCs w:val="18"/>
              </w:rPr>
            </w:pPr>
            <w:r w:rsidRPr="00ED63E7">
              <w:rPr>
                <w:iCs/>
                <w:szCs w:val="18"/>
              </w:rPr>
              <w:t>N.A.</w:t>
            </w:r>
          </w:p>
        </w:tc>
        <w:tc>
          <w:tcPr>
            <w:tcW w:w="1979" w:type="dxa"/>
            <w:vAlign w:val="center"/>
          </w:tcPr>
          <w:p w14:paraId="2324399C" w14:textId="69F3D4DC" w:rsidR="006A0EB5" w:rsidRPr="00ED63E7" w:rsidRDefault="006A0EB5" w:rsidP="00ED63E7">
            <w:pPr>
              <w:jc w:val="left"/>
              <w:rPr>
                <w:szCs w:val="18"/>
              </w:rPr>
            </w:pPr>
            <w:r w:rsidRPr="00ED63E7">
              <w:rPr>
                <w:szCs w:val="18"/>
              </w:rPr>
              <w:t>N.A.</w:t>
            </w:r>
          </w:p>
        </w:tc>
      </w:tr>
      <w:tr w:rsidR="006A0EB5" w14:paraId="572D1897" w14:textId="77777777" w:rsidTr="00ED63E7">
        <w:trPr>
          <w:trHeight w:val="454"/>
        </w:trPr>
        <w:tc>
          <w:tcPr>
            <w:tcW w:w="1413" w:type="dxa"/>
            <w:vAlign w:val="center"/>
          </w:tcPr>
          <w:p w14:paraId="7D32C247" w14:textId="4A39DD2E" w:rsidR="006A0EB5" w:rsidRPr="00ED63E7" w:rsidRDefault="006A0EB5" w:rsidP="00ED63E7">
            <w:pPr>
              <w:jc w:val="left"/>
              <w:rPr>
                <w:szCs w:val="18"/>
              </w:rPr>
            </w:pPr>
            <w:r w:rsidRPr="00ED63E7">
              <w:rPr>
                <w:szCs w:val="18"/>
              </w:rPr>
              <w:t>N.A.</w:t>
            </w:r>
          </w:p>
        </w:tc>
        <w:tc>
          <w:tcPr>
            <w:tcW w:w="3969" w:type="dxa"/>
            <w:vAlign w:val="center"/>
          </w:tcPr>
          <w:p w14:paraId="1F540A71" w14:textId="28E6FEB6" w:rsidR="006A0EB5" w:rsidRPr="00ED63E7" w:rsidRDefault="006A0EB5" w:rsidP="00ED63E7">
            <w:pPr>
              <w:jc w:val="left"/>
              <w:rPr>
                <w:szCs w:val="18"/>
              </w:rPr>
            </w:pPr>
            <w:r w:rsidRPr="00ED63E7">
              <w:rPr>
                <w:iCs/>
                <w:szCs w:val="18"/>
                <w:lang w:val="en-US"/>
              </w:rPr>
              <w:t>General laboratory sterile plasticware and glassware</w:t>
            </w:r>
          </w:p>
        </w:tc>
        <w:tc>
          <w:tcPr>
            <w:tcW w:w="1984" w:type="dxa"/>
            <w:vAlign w:val="center"/>
          </w:tcPr>
          <w:p w14:paraId="76215336" w14:textId="40C64D28" w:rsidR="006A0EB5" w:rsidRPr="00ED63E7" w:rsidRDefault="006A0EB5" w:rsidP="00ED63E7">
            <w:pPr>
              <w:jc w:val="left"/>
              <w:rPr>
                <w:szCs w:val="18"/>
              </w:rPr>
            </w:pPr>
            <w:r w:rsidRPr="00ED63E7">
              <w:rPr>
                <w:szCs w:val="18"/>
              </w:rPr>
              <w:t>N.A.</w:t>
            </w:r>
          </w:p>
        </w:tc>
        <w:tc>
          <w:tcPr>
            <w:tcW w:w="1979" w:type="dxa"/>
            <w:vAlign w:val="center"/>
          </w:tcPr>
          <w:p w14:paraId="7782275D" w14:textId="128AC47C" w:rsidR="006A0EB5" w:rsidRPr="00ED63E7" w:rsidRDefault="006A0EB5" w:rsidP="00ED63E7">
            <w:pPr>
              <w:jc w:val="left"/>
              <w:rPr>
                <w:szCs w:val="18"/>
              </w:rPr>
            </w:pPr>
            <w:r w:rsidRPr="00ED63E7">
              <w:rPr>
                <w:szCs w:val="18"/>
              </w:rPr>
              <w:t>N.A.</w:t>
            </w:r>
          </w:p>
        </w:tc>
      </w:tr>
    </w:tbl>
    <w:p w14:paraId="5E804EA7" w14:textId="77777777" w:rsidR="006A0EB5" w:rsidRPr="006A0EB5" w:rsidRDefault="006A0EB5" w:rsidP="006A0EB5">
      <w:pPr>
        <w:rPr>
          <w:lang w:val="en-US" w:eastAsia="it-IT"/>
        </w:rPr>
      </w:pPr>
    </w:p>
    <w:p w14:paraId="3B733258" w14:textId="77777777" w:rsidR="007D6F00" w:rsidRPr="007D6F00" w:rsidRDefault="007D6F00" w:rsidP="007D6F00">
      <w:pPr>
        <w:rPr>
          <w:lang w:val="en-US" w:eastAsia="it-IT"/>
        </w:rPr>
      </w:pPr>
    </w:p>
    <w:p w14:paraId="693D1F4C" w14:textId="77777777" w:rsidR="00C23035" w:rsidRDefault="00C23035" w:rsidP="00FF0428">
      <w:pPr>
        <w:pStyle w:val="Titolo2"/>
      </w:pPr>
      <w:bookmarkStart w:id="79" w:name="_Toc175596757"/>
      <w:r w:rsidRPr="00D42A4E">
        <w:lastRenderedPageBreak/>
        <w:t>Reagents</w:t>
      </w:r>
      <w:bookmarkEnd w:id="7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07"/>
        <w:gridCol w:w="2843"/>
        <w:gridCol w:w="2695"/>
      </w:tblGrid>
      <w:tr w:rsidR="007D6F00" w:rsidRPr="008A31B9" w14:paraId="0F896AEE" w14:textId="77777777" w:rsidTr="0086719C">
        <w:trPr>
          <w:cantSplit/>
          <w:trHeight w:val="20"/>
          <w:tblHeader/>
          <w:jc w:val="center"/>
        </w:trPr>
        <w:tc>
          <w:tcPr>
            <w:tcW w:w="2037" w:type="pct"/>
          </w:tcPr>
          <w:p w14:paraId="45DF5013" w14:textId="77777777" w:rsidR="007D6F00" w:rsidRPr="008A31B9" w:rsidRDefault="007D6F00" w:rsidP="00962E83">
            <w:pPr>
              <w:jc w:val="center"/>
              <w:outlineLvl w:val="0"/>
              <w:rPr>
                <w:rFonts w:eastAsia="SimSun"/>
                <w:b/>
                <w:kern w:val="28"/>
                <w:szCs w:val="24"/>
                <w:lang w:eastAsia="it-IT"/>
              </w:rPr>
            </w:pPr>
            <w:bookmarkStart w:id="80" w:name="_Hlk166686765"/>
            <w:r w:rsidRPr="008A31B9">
              <w:rPr>
                <w:rFonts w:eastAsia="SimSun"/>
                <w:b/>
                <w:kern w:val="28"/>
                <w:szCs w:val="24"/>
                <w:lang w:eastAsia="it-IT"/>
              </w:rPr>
              <w:t>Reagent name</w:t>
            </w:r>
          </w:p>
        </w:tc>
        <w:tc>
          <w:tcPr>
            <w:tcW w:w="1521" w:type="pct"/>
          </w:tcPr>
          <w:p w14:paraId="230FC225" w14:textId="77777777" w:rsidR="007D6F00" w:rsidRPr="008A31B9" w:rsidRDefault="007D6F00" w:rsidP="00962E83">
            <w:pPr>
              <w:jc w:val="center"/>
              <w:outlineLvl w:val="0"/>
              <w:rPr>
                <w:rFonts w:eastAsia="SimSun"/>
                <w:b/>
                <w:kern w:val="28"/>
                <w:szCs w:val="24"/>
                <w:lang w:eastAsia="it-IT"/>
              </w:rPr>
            </w:pPr>
            <w:r w:rsidRPr="008A31B9">
              <w:rPr>
                <w:rFonts w:eastAsia="SimSun"/>
                <w:b/>
                <w:kern w:val="28"/>
                <w:szCs w:val="24"/>
                <w:lang w:eastAsia="it-IT"/>
              </w:rPr>
              <w:t>Manufacturer</w:t>
            </w:r>
          </w:p>
        </w:tc>
        <w:tc>
          <w:tcPr>
            <w:tcW w:w="1442" w:type="pct"/>
          </w:tcPr>
          <w:p w14:paraId="2E97C5BB" w14:textId="77777777" w:rsidR="007D6F00" w:rsidRPr="008A31B9" w:rsidRDefault="007D6F00" w:rsidP="00962E83">
            <w:pPr>
              <w:jc w:val="center"/>
              <w:outlineLvl w:val="0"/>
              <w:rPr>
                <w:rFonts w:eastAsia="SimSun"/>
                <w:b/>
                <w:kern w:val="28"/>
                <w:szCs w:val="24"/>
                <w:lang w:eastAsia="it-IT"/>
              </w:rPr>
            </w:pPr>
            <w:r w:rsidRPr="008A31B9">
              <w:rPr>
                <w:rFonts w:eastAsia="SimSun"/>
                <w:b/>
                <w:kern w:val="28"/>
                <w:szCs w:val="24"/>
                <w:lang w:eastAsia="it-IT"/>
              </w:rPr>
              <w:t>Internal Code</w:t>
            </w:r>
          </w:p>
        </w:tc>
      </w:tr>
      <w:tr w:rsidR="006A0EB5" w:rsidRPr="008A31B9" w14:paraId="22A76B91" w14:textId="77777777" w:rsidTr="00ED63E7">
        <w:trPr>
          <w:cantSplit/>
          <w:trHeight w:val="500"/>
          <w:tblHeader/>
          <w:jc w:val="center"/>
        </w:trPr>
        <w:tc>
          <w:tcPr>
            <w:tcW w:w="2037" w:type="pct"/>
            <w:vAlign w:val="center"/>
          </w:tcPr>
          <w:p w14:paraId="25D7F7B1" w14:textId="493898E2" w:rsidR="006A0EB5" w:rsidRPr="00ED63E7" w:rsidRDefault="006A0EB5" w:rsidP="00ED63E7">
            <w:pPr>
              <w:jc w:val="left"/>
              <w:outlineLvl w:val="0"/>
              <w:rPr>
                <w:rFonts w:eastAsia="SimSun"/>
                <w:kern w:val="28"/>
                <w:szCs w:val="18"/>
                <w:lang w:eastAsia="it-IT"/>
              </w:rPr>
            </w:pPr>
            <w:r w:rsidRPr="00ED63E7">
              <w:rPr>
                <w:szCs w:val="18"/>
              </w:rPr>
              <w:t>Distilled water</w:t>
            </w:r>
          </w:p>
        </w:tc>
        <w:tc>
          <w:tcPr>
            <w:tcW w:w="1521" w:type="pct"/>
            <w:vAlign w:val="center"/>
          </w:tcPr>
          <w:p w14:paraId="694602DC" w14:textId="18765CAA" w:rsidR="006A0EB5" w:rsidRPr="00ED63E7" w:rsidRDefault="006A0EB5" w:rsidP="00ED63E7">
            <w:pPr>
              <w:jc w:val="left"/>
              <w:outlineLvl w:val="0"/>
              <w:rPr>
                <w:rFonts w:eastAsia="SimSun"/>
                <w:kern w:val="28"/>
                <w:szCs w:val="18"/>
                <w:lang w:eastAsia="it-IT"/>
              </w:rPr>
            </w:pPr>
            <w:proofErr w:type="spellStart"/>
            <w:r w:rsidRPr="00ED63E7">
              <w:rPr>
                <w:szCs w:val="18"/>
              </w:rPr>
              <w:t>Aquaplus</w:t>
            </w:r>
            <w:proofErr w:type="spellEnd"/>
          </w:p>
        </w:tc>
        <w:tc>
          <w:tcPr>
            <w:tcW w:w="1442" w:type="pct"/>
            <w:vAlign w:val="center"/>
          </w:tcPr>
          <w:p w14:paraId="3DE8AFA7" w14:textId="5F9BAC06" w:rsidR="006A0EB5" w:rsidRPr="00ED63E7" w:rsidRDefault="006A0EB5" w:rsidP="00ED63E7">
            <w:pPr>
              <w:jc w:val="left"/>
              <w:outlineLvl w:val="0"/>
              <w:rPr>
                <w:rFonts w:eastAsia="SimSun"/>
                <w:kern w:val="28"/>
                <w:szCs w:val="18"/>
                <w:lang w:eastAsia="it-IT"/>
              </w:rPr>
            </w:pPr>
            <w:r w:rsidRPr="00ED63E7">
              <w:rPr>
                <w:szCs w:val="18"/>
              </w:rPr>
              <w:t>N.A.</w:t>
            </w:r>
          </w:p>
        </w:tc>
      </w:tr>
      <w:tr w:rsidR="006A0EB5" w:rsidRPr="008A31B9" w14:paraId="6D29BCB7" w14:textId="77777777" w:rsidTr="00ED63E7">
        <w:trPr>
          <w:cantSplit/>
          <w:trHeight w:val="500"/>
          <w:tblHeader/>
          <w:jc w:val="center"/>
        </w:trPr>
        <w:tc>
          <w:tcPr>
            <w:tcW w:w="2037" w:type="pct"/>
            <w:vAlign w:val="center"/>
          </w:tcPr>
          <w:p w14:paraId="0BD6619C" w14:textId="50B35018" w:rsidR="006A0EB5" w:rsidRPr="00ED63E7" w:rsidRDefault="006A0EB5" w:rsidP="00ED63E7">
            <w:pPr>
              <w:jc w:val="left"/>
              <w:outlineLvl w:val="0"/>
              <w:rPr>
                <w:rFonts w:eastAsia="SimSun"/>
                <w:kern w:val="28"/>
                <w:szCs w:val="18"/>
                <w:lang w:eastAsia="it-IT"/>
              </w:rPr>
            </w:pPr>
            <w:r w:rsidRPr="00ED63E7">
              <w:rPr>
                <w:szCs w:val="18"/>
              </w:rPr>
              <w:t>Malt Extract Agar (MEA)</w:t>
            </w:r>
          </w:p>
        </w:tc>
        <w:tc>
          <w:tcPr>
            <w:tcW w:w="1521" w:type="pct"/>
            <w:vAlign w:val="center"/>
          </w:tcPr>
          <w:p w14:paraId="3A6B5F89" w14:textId="518526BD" w:rsidR="006A0EB5" w:rsidRPr="00ED63E7" w:rsidRDefault="006A0EB5" w:rsidP="00ED63E7">
            <w:pPr>
              <w:jc w:val="left"/>
              <w:outlineLvl w:val="0"/>
              <w:rPr>
                <w:rFonts w:eastAsia="SimSun"/>
                <w:kern w:val="28"/>
                <w:szCs w:val="18"/>
                <w:highlight w:val="yellow"/>
                <w:lang w:eastAsia="it-IT"/>
              </w:rPr>
            </w:pPr>
            <w:proofErr w:type="spellStart"/>
            <w:r w:rsidRPr="00ED63E7">
              <w:rPr>
                <w:szCs w:val="18"/>
              </w:rPr>
              <w:t>Scharlab</w:t>
            </w:r>
            <w:proofErr w:type="spellEnd"/>
          </w:p>
        </w:tc>
        <w:tc>
          <w:tcPr>
            <w:tcW w:w="1442" w:type="pct"/>
            <w:vAlign w:val="center"/>
          </w:tcPr>
          <w:p w14:paraId="443CD7A5" w14:textId="3FF63DFF" w:rsidR="006A0EB5" w:rsidRPr="00ED63E7" w:rsidRDefault="006A0EB5" w:rsidP="00ED63E7">
            <w:pPr>
              <w:tabs>
                <w:tab w:val="center" w:pos="1010"/>
              </w:tabs>
              <w:jc w:val="left"/>
              <w:outlineLvl w:val="0"/>
              <w:rPr>
                <w:rFonts w:eastAsia="SimSun"/>
                <w:kern w:val="28"/>
                <w:szCs w:val="18"/>
                <w:highlight w:val="yellow"/>
                <w:lang w:eastAsia="it-IT"/>
              </w:rPr>
            </w:pPr>
            <w:r w:rsidRPr="00ED63E7">
              <w:rPr>
                <w:szCs w:val="18"/>
              </w:rPr>
              <w:t>362</w:t>
            </w:r>
          </w:p>
        </w:tc>
      </w:tr>
      <w:tr w:rsidR="006A0EB5" w:rsidRPr="008A31B9" w14:paraId="528DD27B" w14:textId="77777777" w:rsidTr="00ED63E7">
        <w:trPr>
          <w:cantSplit/>
          <w:trHeight w:val="500"/>
          <w:tblHeader/>
          <w:jc w:val="center"/>
        </w:trPr>
        <w:tc>
          <w:tcPr>
            <w:tcW w:w="2037" w:type="pct"/>
            <w:vAlign w:val="center"/>
          </w:tcPr>
          <w:p w14:paraId="7539A845" w14:textId="18C3BF7A" w:rsidR="006A0EB5" w:rsidRPr="00ED63E7" w:rsidRDefault="006A0EB5" w:rsidP="00ED63E7">
            <w:pPr>
              <w:jc w:val="left"/>
              <w:outlineLvl w:val="0"/>
              <w:rPr>
                <w:rFonts w:eastAsia="SimSun"/>
                <w:kern w:val="28"/>
                <w:szCs w:val="18"/>
                <w:lang w:eastAsia="it-IT"/>
              </w:rPr>
            </w:pPr>
            <w:r w:rsidRPr="00ED63E7">
              <w:rPr>
                <w:szCs w:val="18"/>
              </w:rPr>
              <w:t>Peptone from casein (tryptone)</w:t>
            </w:r>
          </w:p>
        </w:tc>
        <w:tc>
          <w:tcPr>
            <w:tcW w:w="1521" w:type="pct"/>
            <w:vAlign w:val="center"/>
          </w:tcPr>
          <w:p w14:paraId="3FF95F92" w14:textId="05F24352" w:rsidR="006A0EB5" w:rsidRPr="00ED63E7" w:rsidRDefault="006A0EB5" w:rsidP="00ED63E7">
            <w:pPr>
              <w:jc w:val="left"/>
              <w:outlineLvl w:val="0"/>
              <w:rPr>
                <w:rFonts w:eastAsia="SimSun"/>
                <w:kern w:val="28"/>
                <w:szCs w:val="18"/>
                <w:lang w:eastAsia="it-IT"/>
              </w:rPr>
            </w:pPr>
            <w:proofErr w:type="spellStart"/>
            <w:r w:rsidRPr="00ED63E7">
              <w:rPr>
                <w:szCs w:val="18"/>
              </w:rPr>
              <w:t>Scharlab</w:t>
            </w:r>
            <w:proofErr w:type="spellEnd"/>
          </w:p>
        </w:tc>
        <w:tc>
          <w:tcPr>
            <w:tcW w:w="1442" w:type="pct"/>
            <w:vAlign w:val="center"/>
          </w:tcPr>
          <w:p w14:paraId="5CD42B4B" w14:textId="2A331FB9" w:rsidR="006A0EB5" w:rsidRPr="00ED63E7" w:rsidRDefault="006A0EB5" w:rsidP="00ED63E7">
            <w:pPr>
              <w:jc w:val="left"/>
              <w:outlineLvl w:val="0"/>
              <w:rPr>
                <w:rFonts w:eastAsia="SimSun"/>
                <w:kern w:val="28"/>
                <w:szCs w:val="18"/>
                <w:lang w:eastAsia="it-IT"/>
              </w:rPr>
            </w:pPr>
            <w:r w:rsidRPr="00ED63E7">
              <w:rPr>
                <w:szCs w:val="18"/>
              </w:rPr>
              <w:t>286</w:t>
            </w:r>
          </w:p>
        </w:tc>
      </w:tr>
      <w:tr w:rsidR="006A0EB5" w:rsidRPr="008A31B9" w14:paraId="3827A982" w14:textId="77777777" w:rsidTr="00ED63E7">
        <w:trPr>
          <w:cantSplit/>
          <w:trHeight w:val="500"/>
          <w:tblHeader/>
          <w:jc w:val="center"/>
        </w:trPr>
        <w:tc>
          <w:tcPr>
            <w:tcW w:w="2037" w:type="pct"/>
            <w:vAlign w:val="center"/>
          </w:tcPr>
          <w:p w14:paraId="25D0AAA7" w14:textId="7FE3992F" w:rsidR="006A0EB5" w:rsidRPr="00ED63E7" w:rsidRDefault="006A0EB5" w:rsidP="00ED63E7">
            <w:pPr>
              <w:jc w:val="left"/>
              <w:outlineLvl w:val="0"/>
              <w:rPr>
                <w:rFonts w:eastAsia="SimSun"/>
                <w:kern w:val="28"/>
                <w:szCs w:val="18"/>
                <w:lang w:eastAsia="it-IT"/>
              </w:rPr>
            </w:pPr>
            <w:r w:rsidRPr="00ED63E7">
              <w:rPr>
                <w:szCs w:val="18"/>
              </w:rPr>
              <w:t>Sodium chloride (NaCl)</w:t>
            </w:r>
          </w:p>
        </w:tc>
        <w:tc>
          <w:tcPr>
            <w:tcW w:w="1521" w:type="pct"/>
            <w:vAlign w:val="center"/>
          </w:tcPr>
          <w:p w14:paraId="512F86B5" w14:textId="0181AE60" w:rsidR="006A0EB5" w:rsidRPr="00ED63E7" w:rsidRDefault="006A0EB5" w:rsidP="00ED63E7">
            <w:pPr>
              <w:jc w:val="left"/>
              <w:outlineLvl w:val="0"/>
              <w:rPr>
                <w:rFonts w:eastAsia="SimSun"/>
                <w:kern w:val="28"/>
                <w:szCs w:val="18"/>
                <w:lang w:eastAsia="it-IT"/>
              </w:rPr>
            </w:pPr>
            <w:proofErr w:type="spellStart"/>
            <w:r w:rsidRPr="00ED63E7">
              <w:rPr>
                <w:szCs w:val="18"/>
              </w:rPr>
              <w:t>Scharlab</w:t>
            </w:r>
            <w:proofErr w:type="spellEnd"/>
          </w:p>
        </w:tc>
        <w:tc>
          <w:tcPr>
            <w:tcW w:w="1442" w:type="pct"/>
            <w:vAlign w:val="center"/>
          </w:tcPr>
          <w:p w14:paraId="274FB6E1" w14:textId="364F17F3" w:rsidR="006A0EB5" w:rsidRPr="00ED63E7" w:rsidRDefault="006A0EB5" w:rsidP="00ED63E7">
            <w:pPr>
              <w:jc w:val="left"/>
              <w:outlineLvl w:val="0"/>
              <w:rPr>
                <w:rFonts w:eastAsia="SimSun"/>
                <w:kern w:val="28"/>
                <w:szCs w:val="18"/>
                <w:lang w:eastAsia="it-IT"/>
              </w:rPr>
            </w:pPr>
            <w:r w:rsidRPr="00ED63E7">
              <w:rPr>
                <w:szCs w:val="18"/>
              </w:rPr>
              <w:t>111</w:t>
            </w:r>
          </w:p>
        </w:tc>
      </w:tr>
      <w:tr w:rsidR="006A0EB5" w:rsidRPr="008A31B9" w14:paraId="73FB0DA2" w14:textId="77777777" w:rsidTr="00ED63E7">
        <w:trPr>
          <w:cantSplit/>
          <w:trHeight w:val="500"/>
          <w:tblHeader/>
          <w:jc w:val="center"/>
        </w:trPr>
        <w:tc>
          <w:tcPr>
            <w:tcW w:w="2037" w:type="pct"/>
            <w:vAlign w:val="center"/>
          </w:tcPr>
          <w:p w14:paraId="649EBCE9" w14:textId="7AA4F047" w:rsidR="006A0EB5" w:rsidRPr="00ED63E7" w:rsidRDefault="006A0EB5" w:rsidP="00ED63E7">
            <w:pPr>
              <w:jc w:val="left"/>
              <w:outlineLvl w:val="0"/>
              <w:rPr>
                <w:rFonts w:eastAsia="SimSun"/>
                <w:kern w:val="28"/>
                <w:szCs w:val="18"/>
                <w:lang w:eastAsia="it-IT"/>
              </w:rPr>
            </w:pPr>
            <w:bookmarkStart w:id="81" w:name="_Hlk146118598"/>
            <w:r w:rsidRPr="00ED63E7">
              <w:rPr>
                <w:szCs w:val="18"/>
              </w:rPr>
              <w:t>Tween 80</w:t>
            </w:r>
            <w:bookmarkEnd w:id="81"/>
          </w:p>
        </w:tc>
        <w:tc>
          <w:tcPr>
            <w:tcW w:w="1521" w:type="pct"/>
            <w:vAlign w:val="center"/>
          </w:tcPr>
          <w:p w14:paraId="38C22AEF" w14:textId="14BA3A40" w:rsidR="006A0EB5" w:rsidRPr="00ED63E7" w:rsidRDefault="006A0EB5" w:rsidP="00ED63E7">
            <w:pPr>
              <w:jc w:val="left"/>
              <w:outlineLvl w:val="0"/>
              <w:rPr>
                <w:rFonts w:eastAsia="SimSun"/>
                <w:kern w:val="28"/>
                <w:szCs w:val="18"/>
                <w:lang w:eastAsia="it-IT"/>
              </w:rPr>
            </w:pPr>
            <w:proofErr w:type="spellStart"/>
            <w:r w:rsidRPr="00ED63E7">
              <w:rPr>
                <w:szCs w:val="18"/>
              </w:rPr>
              <w:t>Scharlab</w:t>
            </w:r>
            <w:proofErr w:type="spellEnd"/>
          </w:p>
        </w:tc>
        <w:tc>
          <w:tcPr>
            <w:tcW w:w="1442" w:type="pct"/>
            <w:vAlign w:val="center"/>
          </w:tcPr>
          <w:p w14:paraId="0BF5E912" w14:textId="4B63B070" w:rsidR="006A0EB5" w:rsidRPr="00ED63E7" w:rsidRDefault="006A0EB5" w:rsidP="00ED63E7">
            <w:pPr>
              <w:jc w:val="left"/>
              <w:outlineLvl w:val="0"/>
              <w:rPr>
                <w:rFonts w:eastAsia="SimSun"/>
                <w:kern w:val="28"/>
                <w:szCs w:val="18"/>
                <w:lang w:eastAsia="it-IT"/>
              </w:rPr>
            </w:pPr>
            <w:r w:rsidRPr="00ED63E7">
              <w:rPr>
                <w:szCs w:val="18"/>
              </w:rPr>
              <w:t>395</w:t>
            </w:r>
          </w:p>
        </w:tc>
      </w:tr>
      <w:tr w:rsidR="006A0EB5" w:rsidRPr="008A31B9" w14:paraId="6A7AD045" w14:textId="77777777" w:rsidTr="00ED63E7">
        <w:trPr>
          <w:cantSplit/>
          <w:trHeight w:val="500"/>
          <w:tblHeader/>
          <w:jc w:val="center"/>
        </w:trPr>
        <w:tc>
          <w:tcPr>
            <w:tcW w:w="2037" w:type="pct"/>
            <w:vAlign w:val="center"/>
          </w:tcPr>
          <w:p w14:paraId="0147059A" w14:textId="772E5F4E" w:rsidR="006A0EB5" w:rsidRPr="00ED63E7" w:rsidRDefault="006A0EB5" w:rsidP="00ED63E7">
            <w:pPr>
              <w:jc w:val="left"/>
              <w:outlineLvl w:val="0"/>
              <w:rPr>
                <w:rFonts w:eastAsia="SimSun"/>
                <w:kern w:val="28"/>
                <w:szCs w:val="18"/>
                <w:lang w:eastAsia="it-IT"/>
              </w:rPr>
            </w:pPr>
            <w:r w:rsidRPr="00ED63E7">
              <w:rPr>
                <w:szCs w:val="18"/>
              </w:rPr>
              <w:t>Sodium thiosulphate</w:t>
            </w:r>
          </w:p>
        </w:tc>
        <w:tc>
          <w:tcPr>
            <w:tcW w:w="1521" w:type="pct"/>
            <w:vAlign w:val="center"/>
          </w:tcPr>
          <w:p w14:paraId="1CAEA144" w14:textId="4B274516" w:rsidR="006A0EB5" w:rsidRPr="00ED63E7" w:rsidRDefault="006A0EB5" w:rsidP="00ED63E7">
            <w:pPr>
              <w:jc w:val="left"/>
              <w:outlineLvl w:val="0"/>
              <w:rPr>
                <w:rFonts w:eastAsia="SimSun"/>
                <w:kern w:val="28"/>
                <w:szCs w:val="18"/>
                <w:lang w:eastAsia="it-IT"/>
              </w:rPr>
            </w:pPr>
            <w:r w:rsidRPr="00ED63E7">
              <w:rPr>
                <w:szCs w:val="18"/>
              </w:rPr>
              <w:t>Sigma Aldrich</w:t>
            </w:r>
          </w:p>
        </w:tc>
        <w:tc>
          <w:tcPr>
            <w:tcW w:w="1442" w:type="pct"/>
            <w:vAlign w:val="center"/>
          </w:tcPr>
          <w:p w14:paraId="726D69A5" w14:textId="527EE1D5" w:rsidR="006A0EB5" w:rsidRPr="00ED63E7" w:rsidRDefault="006A0EB5" w:rsidP="00ED63E7">
            <w:pPr>
              <w:jc w:val="left"/>
              <w:outlineLvl w:val="0"/>
              <w:rPr>
                <w:rFonts w:eastAsia="SimSun"/>
                <w:kern w:val="28"/>
                <w:szCs w:val="18"/>
                <w:lang w:eastAsia="it-IT"/>
              </w:rPr>
            </w:pPr>
            <w:r w:rsidRPr="00ED63E7">
              <w:rPr>
                <w:szCs w:val="18"/>
              </w:rPr>
              <w:t>510</w:t>
            </w:r>
          </w:p>
        </w:tc>
      </w:tr>
      <w:tr w:rsidR="006A0EB5" w:rsidRPr="008A31B9" w14:paraId="0EC7D877" w14:textId="77777777" w:rsidTr="00ED63E7">
        <w:trPr>
          <w:cantSplit/>
          <w:trHeight w:val="500"/>
          <w:tblHeader/>
          <w:jc w:val="center"/>
        </w:trPr>
        <w:tc>
          <w:tcPr>
            <w:tcW w:w="2037" w:type="pct"/>
            <w:vAlign w:val="center"/>
          </w:tcPr>
          <w:p w14:paraId="0494C9E7" w14:textId="708ECD4C" w:rsidR="006A0EB5" w:rsidRPr="00ED63E7" w:rsidRDefault="006A0EB5" w:rsidP="00ED63E7">
            <w:pPr>
              <w:jc w:val="left"/>
              <w:outlineLvl w:val="0"/>
              <w:rPr>
                <w:szCs w:val="18"/>
              </w:rPr>
            </w:pPr>
            <w:r w:rsidRPr="00ED63E7">
              <w:rPr>
                <w:szCs w:val="18"/>
              </w:rPr>
              <w:t>L-alfa-Phosphatidylcholine</w:t>
            </w:r>
          </w:p>
        </w:tc>
        <w:tc>
          <w:tcPr>
            <w:tcW w:w="1521" w:type="pct"/>
            <w:vAlign w:val="center"/>
          </w:tcPr>
          <w:p w14:paraId="5B12466F" w14:textId="50A81B1A" w:rsidR="006A0EB5" w:rsidRPr="00ED63E7" w:rsidRDefault="006A0EB5" w:rsidP="00ED63E7">
            <w:pPr>
              <w:jc w:val="left"/>
              <w:outlineLvl w:val="0"/>
              <w:rPr>
                <w:szCs w:val="18"/>
              </w:rPr>
            </w:pPr>
            <w:r w:rsidRPr="00ED63E7">
              <w:rPr>
                <w:szCs w:val="18"/>
              </w:rPr>
              <w:t>Sigma-Aldrich</w:t>
            </w:r>
          </w:p>
        </w:tc>
        <w:tc>
          <w:tcPr>
            <w:tcW w:w="1442" w:type="pct"/>
            <w:vAlign w:val="center"/>
          </w:tcPr>
          <w:p w14:paraId="6724EDE8" w14:textId="01D7F3AB" w:rsidR="006A0EB5" w:rsidRPr="00ED63E7" w:rsidRDefault="006A0EB5" w:rsidP="00ED63E7">
            <w:pPr>
              <w:jc w:val="left"/>
              <w:outlineLvl w:val="0"/>
              <w:rPr>
                <w:szCs w:val="18"/>
              </w:rPr>
            </w:pPr>
            <w:r w:rsidRPr="00ED63E7">
              <w:rPr>
                <w:szCs w:val="18"/>
              </w:rPr>
              <w:t>523</w:t>
            </w:r>
          </w:p>
        </w:tc>
      </w:tr>
      <w:tr w:rsidR="006A0EB5" w:rsidRPr="008A31B9" w14:paraId="6D04A735" w14:textId="77777777" w:rsidTr="00ED63E7">
        <w:trPr>
          <w:cantSplit/>
          <w:trHeight w:val="500"/>
          <w:tblHeader/>
          <w:jc w:val="center"/>
        </w:trPr>
        <w:tc>
          <w:tcPr>
            <w:tcW w:w="2037" w:type="pct"/>
            <w:vAlign w:val="center"/>
          </w:tcPr>
          <w:p w14:paraId="23C81863" w14:textId="57A70220" w:rsidR="006A0EB5" w:rsidRPr="00ED63E7" w:rsidRDefault="006A0EB5" w:rsidP="00ED63E7">
            <w:pPr>
              <w:jc w:val="left"/>
              <w:outlineLvl w:val="0"/>
              <w:rPr>
                <w:szCs w:val="18"/>
              </w:rPr>
            </w:pPr>
            <w:r w:rsidRPr="00ED63E7">
              <w:rPr>
                <w:szCs w:val="18"/>
              </w:rPr>
              <w:t>Saponin</w:t>
            </w:r>
          </w:p>
        </w:tc>
        <w:tc>
          <w:tcPr>
            <w:tcW w:w="1521" w:type="pct"/>
            <w:vAlign w:val="center"/>
          </w:tcPr>
          <w:p w14:paraId="4E5C488F" w14:textId="2BBCE89C" w:rsidR="006A0EB5" w:rsidRPr="00ED63E7" w:rsidRDefault="006A0EB5" w:rsidP="00ED63E7">
            <w:pPr>
              <w:jc w:val="left"/>
              <w:outlineLvl w:val="0"/>
              <w:rPr>
                <w:szCs w:val="18"/>
              </w:rPr>
            </w:pPr>
            <w:r w:rsidRPr="00ED63E7">
              <w:rPr>
                <w:szCs w:val="18"/>
              </w:rPr>
              <w:t>VWR</w:t>
            </w:r>
          </w:p>
        </w:tc>
        <w:tc>
          <w:tcPr>
            <w:tcW w:w="1442" w:type="pct"/>
            <w:vAlign w:val="center"/>
          </w:tcPr>
          <w:p w14:paraId="45587170" w14:textId="3E0132F4" w:rsidR="006A0EB5" w:rsidRPr="00ED63E7" w:rsidRDefault="006A0EB5" w:rsidP="00ED63E7">
            <w:pPr>
              <w:jc w:val="left"/>
              <w:outlineLvl w:val="0"/>
              <w:rPr>
                <w:szCs w:val="18"/>
              </w:rPr>
            </w:pPr>
            <w:r w:rsidRPr="00ED63E7">
              <w:rPr>
                <w:szCs w:val="18"/>
              </w:rPr>
              <w:t>364</w:t>
            </w:r>
          </w:p>
        </w:tc>
      </w:tr>
      <w:tr w:rsidR="006A0EB5" w:rsidRPr="008A31B9" w14:paraId="6EAFF4D8" w14:textId="77777777" w:rsidTr="00ED63E7">
        <w:trPr>
          <w:cantSplit/>
          <w:trHeight w:val="500"/>
          <w:tblHeader/>
          <w:jc w:val="center"/>
        </w:trPr>
        <w:tc>
          <w:tcPr>
            <w:tcW w:w="2037" w:type="pct"/>
            <w:vAlign w:val="center"/>
          </w:tcPr>
          <w:p w14:paraId="668F8E11" w14:textId="2F05573D" w:rsidR="006A0EB5" w:rsidRPr="00ED63E7" w:rsidRDefault="006A0EB5" w:rsidP="00ED63E7">
            <w:pPr>
              <w:jc w:val="left"/>
              <w:outlineLvl w:val="0"/>
              <w:rPr>
                <w:szCs w:val="18"/>
              </w:rPr>
            </w:pPr>
            <w:r w:rsidRPr="00ED63E7">
              <w:rPr>
                <w:szCs w:val="18"/>
                <w:lang w:val="en-US"/>
              </w:rPr>
              <w:t>Bovine serum albumin Fraction V</w:t>
            </w:r>
          </w:p>
        </w:tc>
        <w:tc>
          <w:tcPr>
            <w:tcW w:w="1521" w:type="pct"/>
            <w:vAlign w:val="center"/>
          </w:tcPr>
          <w:p w14:paraId="2C4A1F15" w14:textId="79477C65" w:rsidR="006A0EB5" w:rsidRPr="00ED63E7" w:rsidRDefault="006A0EB5" w:rsidP="00ED63E7">
            <w:pPr>
              <w:jc w:val="left"/>
              <w:outlineLvl w:val="0"/>
              <w:rPr>
                <w:szCs w:val="18"/>
              </w:rPr>
            </w:pPr>
            <w:proofErr w:type="spellStart"/>
            <w:r w:rsidRPr="00ED63E7">
              <w:rPr>
                <w:szCs w:val="18"/>
              </w:rPr>
              <w:t>Liofilchem</w:t>
            </w:r>
            <w:proofErr w:type="spellEnd"/>
          </w:p>
        </w:tc>
        <w:tc>
          <w:tcPr>
            <w:tcW w:w="1442" w:type="pct"/>
            <w:vAlign w:val="center"/>
          </w:tcPr>
          <w:p w14:paraId="32973A9A" w14:textId="2559565B" w:rsidR="006A0EB5" w:rsidRPr="00ED63E7" w:rsidRDefault="006A0EB5" w:rsidP="00ED63E7">
            <w:pPr>
              <w:jc w:val="left"/>
              <w:outlineLvl w:val="0"/>
              <w:rPr>
                <w:szCs w:val="18"/>
              </w:rPr>
            </w:pPr>
            <w:r w:rsidRPr="00ED63E7">
              <w:rPr>
                <w:szCs w:val="18"/>
              </w:rPr>
              <w:t>415</w:t>
            </w:r>
          </w:p>
        </w:tc>
      </w:tr>
      <w:tr w:rsidR="00F22E94" w:rsidRPr="008A31B9" w14:paraId="5623DBA2" w14:textId="77777777" w:rsidTr="00ED63E7">
        <w:trPr>
          <w:cantSplit/>
          <w:trHeight w:val="500"/>
          <w:tblHeader/>
          <w:jc w:val="center"/>
        </w:trPr>
        <w:tc>
          <w:tcPr>
            <w:tcW w:w="2037" w:type="pct"/>
            <w:vAlign w:val="center"/>
          </w:tcPr>
          <w:p w14:paraId="13859071" w14:textId="6E8CBD85" w:rsidR="00F22E94" w:rsidRPr="00ED63E7" w:rsidRDefault="00F22E94" w:rsidP="00ED63E7">
            <w:pPr>
              <w:jc w:val="left"/>
              <w:outlineLvl w:val="0"/>
              <w:rPr>
                <w:szCs w:val="18"/>
                <w:lang w:val="en-US"/>
              </w:rPr>
            </w:pPr>
            <w:r w:rsidRPr="00ED63E7">
              <w:rPr>
                <w:szCs w:val="18"/>
                <w:lang w:val="en-US"/>
              </w:rPr>
              <w:t>Sodium dodecyl sulfate</w:t>
            </w:r>
          </w:p>
        </w:tc>
        <w:tc>
          <w:tcPr>
            <w:tcW w:w="1521" w:type="pct"/>
            <w:vAlign w:val="center"/>
          </w:tcPr>
          <w:p w14:paraId="06030E1B" w14:textId="088D59AD" w:rsidR="00F22E94" w:rsidRPr="00ED63E7" w:rsidRDefault="00F22E94" w:rsidP="00ED63E7">
            <w:pPr>
              <w:jc w:val="left"/>
              <w:outlineLvl w:val="0"/>
              <w:rPr>
                <w:szCs w:val="18"/>
              </w:rPr>
            </w:pPr>
            <w:r w:rsidRPr="00ED63E7">
              <w:rPr>
                <w:szCs w:val="18"/>
              </w:rPr>
              <w:t>Sigma-Adrich</w:t>
            </w:r>
          </w:p>
        </w:tc>
        <w:tc>
          <w:tcPr>
            <w:tcW w:w="1442" w:type="pct"/>
            <w:vAlign w:val="center"/>
          </w:tcPr>
          <w:p w14:paraId="3E40C720" w14:textId="0F418A86" w:rsidR="00F22E94" w:rsidRPr="00ED63E7" w:rsidRDefault="00F22E94" w:rsidP="00ED63E7">
            <w:pPr>
              <w:jc w:val="left"/>
              <w:outlineLvl w:val="0"/>
              <w:rPr>
                <w:szCs w:val="18"/>
              </w:rPr>
            </w:pPr>
            <w:r w:rsidRPr="00ED63E7">
              <w:rPr>
                <w:szCs w:val="18"/>
              </w:rPr>
              <w:t>380</w:t>
            </w:r>
          </w:p>
        </w:tc>
      </w:tr>
      <w:tr w:rsidR="00717DC6" w:rsidRPr="008A31B9" w14:paraId="7A4FF7EA" w14:textId="77777777" w:rsidTr="00ED63E7">
        <w:trPr>
          <w:cantSplit/>
          <w:trHeight w:val="500"/>
          <w:tblHeader/>
          <w:jc w:val="center"/>
        </w:trPr>
        <w:tc>
          <w:tcPr>
            <w:tcW w:w="2037" w:type="pct"/>
            <w:vAlign w:val="center"/>
          </w:tcPr>
          <w:p w14:paraId="4179194F" w14:textId="2D9A7CA2" w:rsidR="00717DC6" w:rsidRPr="00ED63E7" w:rsidRDefault="00717DC6" w:rsidP="00ED63E7">
            <w:pPr>
              <w:jc w:val="left"/>
              <w:outlineLvl w:val="0"/>
              <w:rPr>
                <w:szCs w:val="18"/>
                <w:lang w:val="en-US"/>
              </w:rPr>
            </w:pPr>
            <w:r w:rsidRPr="00ED63E7">
              <w:rPr>
                <w:szCs w:val="18"/>
              </w:rPr>
              <w:t>L-Histidine</w:t>
            </w:r>
          </w:p>
        </w:tc>
        <w:tc>
          <w:tcPr>
            <w:tcW w:w="1521" w:type="pct"/>
            <w:vAlign w:val="center"/>
          </w:tcPr>
          <w:p w14:paraId="5DCCCB3B" w14:textId="1AAC0D99" w:rsidR="00717DC6" w:rsidRPr="00ED63E7" w:rsidRDefault="00717DC6" w:rsidP="00ED63E7">
            <w:pPr>
              <w:jc w:val="left"/>
              <w:outlineLvl w:val="0"/>
              <w:rPr>
                <w:szCs w:val="18"/>
              </w:rPr>
            </w:pPr>
            <w:r w:rsidRPr="00ED63E7">
              <w:rPr>
                <w:szCs w:val="18"/>
              </w:rPr>
              <w:t>VWR</w:t>
            </w:r>
          </w:p>
        </w:tc>
        <w:tc>
          <w:tcPr>
            <w:tcW w:w="1442" w:type="pct"/>
            <w:vAlign w:val="center"/>
          </w:tcPr>
          <w:p w14:paraId="149D86FB" w14:textId="559269A4" w:rsidR="00717DC6" w:rsidRPr="00ED63E7" w:rsidRDefault="00717DC6" w:rsidP="00ED63E7">
            <w:pPr>
              <w:jc w:val="left"/>
              <w:outlineLvl w:val="0"/>
              <w:rPr>
                <w:szCs w:val="18"/>
              </w:rPr>
            </w:pPr>
            <w:r w:rsidRPr="00ED63E7">
              <w:rPr>
                <w:szCs w:val="18"/>
              </w:rPr>
              <w:t>411</w:t>
            </w:r>
          </w:p>
        </w:tc>
      </w:tr>
    </w:tbl>
    <w:bookmarkEnd w:id="80"/>
    <w:p w14:paraId="4C264C09" w14:textId="2CD6C52D" w:rsidR="007D6F00" w:rsidRPr="007D6F00" w:rsidRDefault="006A0EB5" w:rsidP="006A0EB5">
      <w:pPr>
        <w:tabs>
          <w:tab w:val="left" w:pos="2057"/>
        </w:tabs>
        <w:rPr>
          <w:lang w:val="en-US" w:eastAsia="it-IT"/>
        </w:rPr>
      </w:pPr>
      <w:r>
        <w:rPr>
          <w:lang w:val="en-US" w:eastAsia="it-IT"/>
        </w:rPr>
        <w:tab/>
      </w:r>
    </w:p>
    <w:p w14:paraId="5EE3731F" w14:textId="77777777" w:rsidR="00C23035" w:rsidRPr="00CC46D0" w:rsidRDefault="00C23035" w:rsidP="00FF0428">
      <w:pPr>
        <w:pStyle w:val="Titolo1"/>
      </w:pPr>
      <w:bookmarkStart w:id="82" w:name="_Toc175596758"/>
      <w:bookmarkEnd w:id="76"/>
      <w:bookmarkEnd w:id="77"/>
      <w:r w:rsidRPr="00CC46D0">
        <w:t>Methods of Analysis</w:t>
      </w:r>
      <w:bookmarkEnd w:id="82"/>
    </w:p>
    <w:p w14:paraId="46DB55EA" w14:textId="1B6C7252" w:rsidR="009748E2" w:rsidRDefault="006C744B" w:rsidP="00FF0428">
      <w:pPr>
        <w:pStyle w:val="Titolo2"/>
      </w:pPr>
      <w:bookmarkStart w:id="83" w:name="_Toc175596759"/>
      <w:r w:rsidRPr="00CC46D0">
        <w:t xml:space="preserve">Test organisms </w:t>
      </w:r>
      <w:r w:rsidR="007D6F00">
        <w:t>and experimental conditions</w:t>
      </w:r>
      <w:bookmarkEnd w:id="83"/>
    </w:p>
    <w:p w14:paraId="73FB201C" w14:textId="5D0DAD66" w:rsidR="007D6F00" w:rsidRDefault="007D6F00" w:rsidP="007D6F00">
      <w:pPr>
        <w:pStyle w:val="TitelseiteFett"/>
        <w:spacing w:after="60"/>
        <w:jc w:val="both"/>
        <w:rPr>
          <w:rFonts w:eastAsia="SimSun"/>
          <w:b w:val="0"/>
          <w:sz w:val="18"/>
        </w:rPr>
      </w:pPr>
      <w:r>
        <w:rPr>
          <w:rFonts w:eastAsia="SimSun"/>
          <w:b w:val="0"/>
          <w:sz w:val="18"/>
        </w:rPr>
        <w:t>The test involved the following microorganisms in the following conditions: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3474"/>
        <w:gridCol w:w="2477"/>
        <w:gridCol w:w="2320"/>
      </w:tblGrid>
      <w:tr w:rsidR="007D6F00" w:rsidRPr="00AF6042" w14:paraId="5FD2B23F" w14:textId="77777777" w:rsidTr="003835C4">
        <w:trPr>
          <w:trHeight w:val="830"/>
          <w:tblHeader/>
        </w:trPr>
        <w:tc>
          <w:tcPr>
            <w:tcW w:w="1074" w:type="dxa"/>
            <w:shd w:val="clear" w:color="auto" w:fill="auto"/>
            <w:vAlign w:val="center"/>
          </w:tcPr>
          <w:p w14:paraId="040BD5D3" w14:textId="77777777" w:rsidR="007D6F00" w:rsidRPr="00AF6042" w:rsidRDefault="007D6F00" w:rsidP="00962E83">
            <w:pPr>
              <w:spacing w:after="0"/>
              <w:jc w:val="center"/>
              <w:rPr>
                <w:b/>
                <w:iCs/>
                <w:color w:val="000000"/>
                <w:szCs w:val="18"/>
                <w:lang w:eastAsia="it-IT"/>
              </w:rPr>
            </w:pPr>
            <w:r w:rsidRPr="00AF6042">
              <w:rPr>
                <w:b/>
                <w:iCs/>
                <w:color w:val="000000"/>
                <w:szCs w:val="18"/>
                <w:lang w:eastAsia="it-IT"/>
              </w:rPr>
              <w:t>CR</w:t>
            </w:r>
          </w:p>
        </w:tc>
        <w:tc>
          <w:tcPr>
            <w:tcW w:w="3474" w:type="dxa"/>
            <w:shd w:val="clear" w:color="auto" w:fill="auto"/>
            <w:vAlign w:val="center"/>
          </w:tcPr>
          <w:p w14:paraId="5516B8AC" w14:textId="77777777" w:rsidR="007D6F00" w:rsidRPr="00AF6042" w:rsidRDefault="007D6F00" w:rsidP="00962E83">
            <w:pPr>
              <w:spacing w:after="0"/>
              <w:jc w:val="center"/>
              <w:rPr>
                <w:b/>
                <w:iCs/>
                <w:color w:val="000000"/>
                <w:szCs w:val="18"/>
                <w:lang w:eastAsia="it-IT"/>
              </w:rPr>
            </w:pPr>
            <w:r w:rsidRPr="00AF6042">
              <w:rPr>
                <w:b/>
                <w:iCs/>
                <w:color w:val="000000"/>
                <w:szCs w:val="18"/>
                <w:lang w:eastAsia="it-IT"/>
              </w:rPr>
              <w:t>Microorganism</w:t>
            </w:r>
          </w:p>
        </w:tc>
        <w:tc>
          <w:tcPr>
            <w:tcW w:w="2477" w:type="dxa"/>
            <w:shd w:val="clear" w:color="auto" w:fill="auto"/>
            <w:vAlign w:val="center"/>
          </w:tcPr>
          <w:p w14:paraId="63B78117" w14:textId="77777777" w:rsidR="007D6F00" w:rsidRPr="00AF6042" w:rsidRDefault="007D6F00" w:rsidP="00962E83">
            <w:pPr>
              <w:spacing w:after="0"/>
              <w:jc w:val="center"/>
              <w:rPr>
                <w:b/>
                <w:iCs/>
                <w:color w:val="000000"/>
                <w:szCs w:val="18"/>
                <w:lang w:eastAsia="it-IT"/>
              </w:rPr>
            </w:pPr>
            <w:r w:rsidRPr="00AF6042">
              <w:rPr>
                <w:b/>
                <w:iCs/>
                <w:color w:val="000000"/>
                <w:szCs w:val="18"/>
                <w:lang w:eastAsia="it-IT"/>
              </w:rPr>
              <w:t>ATCC Code</w:t>
            </w:r>
          </w:p>
        </w:tc>
        <w:tc>
          <w:tcPr>
            <w:tcW w:w="2320" w:type="dxa"/>
            <w:vAlign w:val="center"/>
          </w:tcPr>
          <w:p w14:paraId="11E02AB2" w14:textId="77777777" w:rsidR="007D6F00" w:rsidRPr="00AF6042" w:rsidRDefault="007D6F00" w:rsidP="00962E83">
            <w:pPr>
              <w:spacing w:after="0"/>
              <w:jc w:val="center"/>
              <w:rPr>
                <w:b/>
                <w:iCs/>
                <w:color w:val="000000"/>
                <w:szCs w:val="18"/>
                <w:lang w:eastAsia="it-IT"/>
              </w:rPr>
            </w:pPr>
            <w:r w:rsidRPr="00AF6042">
              <w:rPr>
                <w:b/>
                <w:iCs/>
                <w:color w:val="000000"/>
                <w:szCs w:val="18"/>
                <w:lang w:eastAsia="it-IT"/>
              </w:rPr>
              <w:t>Biosafety level</w:t>
            </w:r>
          </w:p>
        </w:tc>
      </w:tr>
      <w:tr w:rsidR="006A0EB5" w:rsidRPr="00AF6042" w14:paraId="68C8B137" w14:textId="77777777" w:rsidTr="00F002F4">
        <w:trPr>
          <w:trHeight w:val="430"/>
        </w:trPr>
        <w:tc>
          <w:tcPr>
            <w:tcW w:w="1074" w:type="dxa"/>
            <w:shd w:val="clear" w:color="auto" w:fill="auto"/>
            <w:vAlign w:val="center"/>
          </w:tcPr>
          <w:p w14:paraId="310D14F2" w14:textId="1069466A" w:rsidR="006A0EB5" w:rsidRPr="00AF6042" w:rsidRDefault="006A0EB5" w:rsidP="006A0EB5">
            <w:pPr>
              <w:spacing w:after="0"/>
              <w:jc w:val="center"/>
              <w:rPr>
                <w:color w:val="000000"/>
                <w:szCs w:val="18"/>
                <w:lang w:eastAsia="it-IT"/>
              </w:rPr>
            </w:pPr>
            <w:r>
              <w:rPr>
                <w:color w:val="000000"/>
                <w:szCs w:val="18"/>
                <w:lang w:eastAsia="it-IT"/>
              </w:rPr>
              <w:t>CR019</w:t>
            </w:r>
          </w:p>
        </w:tc>
        <w:tc>
          <w:tcPr>
            <w:tcW w:w="3474" w:type="dxa"/>
            <w:shd w:val="clear" w:color="auto" w:fill="auto"/>
            <w:vAlign w:val="center"/>
          </w:tcPr>
          <w:p w14:paraId="5DE95DA1" w14:textId="31BF0DCD" w:rsidR="006A0EB5" w:rsidRPr="004749A5" w:rsidRDefault="006A0EB5" w:rsidP="006A0EB5">
            <w:pPr>
              <w:spacing w:after="0"/>
              <w:jc w:val="center"/>
              <w:rPr>
                <w:i/>
                <w:iCs/>
                <w:color w:val="000000"/>
                <w:szCs w:val="18"/>
                <w:lang w:eastAsia="it-IT"/>
              </w:rPr>
            </w:pPr>
            <w:r>
              <w:rPr>
                <w:i/>
                <w:iCs/>
                <w:color w:val="000000"/>
                <w:szCs w:val="18"/>
                <w:lang w:eastAsia="it-IT"/>
              </w:rPr>
              <w:t>Candida Albicans</w:t>
            </w:r>
          </w:p>
        </w:tc>
        <w:tc>
          <w:tcPr>
            <w:tcW w:w="2477" w:type="dxa"/>
            <w:shd w:val="clear" w:color="auto" w:fill="auto"/>
            <w:vAlign w:val="center"/>
          </w:tcPr>
          <w:p w14:paraId="5CB9E1E6" w14:textId="09813B48" w:rsidR="006A0EB5" w:rsidRPr="00AF6042" w:rsidRDefault="006A0EB5" w:rsidP="006A0EB5">
            <w:pPr>
              <w:spacing w:after="0"/>
              <w:jc w:val="center"/>
              <w:rPr>
                <w:color w:val="000000"/>
                <w:szCs w:val="18"/>
                <w:lang w:eastAsia="it-IT"/>
              </w:rPr>
            </w:pPr>
            <w:r w:rsidRPr="0042743B">
              <w:rPr>
                <w:rFonts w:eastAsia="SimSun"/>
                <w:szCs w:val="24"/>
                <w:lang w:eastAsia="it-IT"/>
              </w:rPr>
              <w:t>ATCC 10231</w:t>
            </w:r>
          </w:p>
        </w:tc>
        <w:tc>
          <w:tcPr>
            <w:tcW w:w="2320" w:type="dxa"/>
            <w:vAlign w:val="center"/>
          </w:tcPr>
          <w:p w14:paraId="621C0A6C" w14:textId="3DCBE969" w:rsidR="006A0EB5" w:rsidRPr="00AF6042" w:rsidRDefault="006A0EB5" w:rsidP="006A0EB5">
            <w:pPr>
              <w:jc w:val="center"/>
              <w:rPr>
                <w:szCs w:val="18"/>
              </w:rPr>
            </w:pPr>
            <w:r w:rsidRPr="0042743B">
              <w:rPr>
                <w:rFonts w:eastAsia="SimSun"/>
                <w:szCs w:val="24"/>
                <w:lang w:eastAsia="it-IT"/>
              </w:rPr>
              <w:t>1</w:t>
            </w:r>
          </w:p>
        </w:tc>
      </w:tr>
      <w:tr w:rsidR="006A0EB5" w:rsidRPr="00AF6042" w14:paraId="75B621CF" w14:textId="77777777" w:rsidTr="003835C4">
        <w:trPr>
          <w:trHeight w:val="422"/>
        </w:trPr>
        <w:tc>
          <w:tcPr>
            <w:tcW w:w="1074" w:type="dxa"/>
            <w:shd w:val="clear" w:color="auto" w:fill="auto"/>
            <w:vAlign w:val="center"/>
          </w:tcPr>
          <w:p w14:paraId="76437EF7" w14:textId="52C63A15" w:rsidR="006A0EB5" w:rsidRPr="00AF6042" w:rsidRDefault="006A0EB5" w:rsidP="006A0EB5">
            <w:pPr>
              <w:spacing w:after="0"/>
              <w:jc w:val="center"/>
              <w:rPr>
                <w:color w:val="000000"/>
                <w:szCs w:val="18"/>
                <w:lang w:eastAsia="it-IT"/>
              </w:rPr>
            </w:pPr>
            <w:r>
              <w:rPr>
                <w:color w:val="000000"/>
                <w:szCs w:val="18"/>
                <w:lang w:eastAsia="it-IT"/>
              </w:rPr>
              <w:t>CR020</w:t>
            </w:r>
          </w:p>
        </w:tc>
        <w:tc>
          <w:tcPr>
            <w:tcW w:w="3474" w:type="dxa"/>
            <w:shd w:val="clear" w:color="auto" w:fill="auto"/>
            <w:vAlign w:val="center"/>
          </w:tcPr>
          <w:p w14:paraId="166AD0D4" w14:textId="19AF28C6" w:rsidR="006A0EB5" w:rsidRPr="004749A5" w:rsidRDefault="006A0EB5" w:rsidP="006A0EB5">
            <w:pPr>
              <w:spacing w:after="0"/>
              <w:jc w:val="center"/>
              <w:rPr>
                <w:i/>
                <w:iCs/>
                <w:color w:val="000000"/>
                <w:szCs w:val="18"/>
                <w:lang w:eastAsia="it-IT"/>
              </w:rPr>
            </w:pPr>
            <w:r>
              <w:rPr>
                <w:i/>
                <w:iCs/>
                <w:color w:val="000000"/>
                <w:szCs w:val="18"/>
                <w:lang w:eastAsia="it-IT"/>
              </w:rPr>
              <w:t>Aspergillus Brasiliensis</w:t>
            </w:r>
          </w:p>
        </w:tc>
        <w:tc>
          <w:tcPr>
            <w:tcW w:w="2477" w:type="dxa"/>
            <w:shd w:val="clear" w:color="auto" w:fill="auto"/>
            <w:vAlign w:val="center"/>
          </w:tcPr>
          <w:p w14:paraId="1ADA1BAD" w14:textId="6FBBF20B" w:rsidR="006A0EB5" w:rsidRPr="00AF6042" w:rsidRDefault="006A0EB5" w:rsidP="006A0EB5">
            <w:pPr>
              <w:spacing w:after="0"/>
              <w:jc w:val="center"/>
              <w:rPr>
                <w:color w:val="000000"/>
                <w:szCs w:val="18"/>
                <w:lang w:eastAsia="it-IT"/>
              </w:rPr>
            </w:pPr>
            <w:r w:rsidRPr="0042743B">
              <w:rPr>
                <w:rFonts w:eastAsia="SimSun"/>
                <w:szCs w:val="24"/>
                <w:lang w:eastAsia="it-IT"/>
              </w:rPr>
              <w:t>ATCC 16404</w:t>
            </w:r>
          </w:p>
        </w:tc>
        <w:tc>
          <w:tcPr>
            <w:tcW w:w="2320" w:type="dxa"/>
            <w:vAlign w:val="center"/>
          </w:tcPr>
          <w:p w14:paraId="3C647A57" w14:textId="18418017" w:rsidR="006A0EB5" w:rsidRPr="00AF6042" w:rsidRDefault="006A0EB5" w:rsidP="006A0EB5">
            <w:pPr>
              <w:jc w:val="center"/>
              <w:rPr>
                <w:szCs w:val="18"/>
              </w:rPr>
            </w:pPr>
            <w:r w:rsidRPr="0042743B">
              <w:rPr>
                <w:rFonts w:eastAsia="SimSun"/>
                <w:szCs w:val="24"/>
                <w:lang w:eastAsia="it-IT"/>
              </w:rPr>
              <w:t>1</w:t>
            </w:r>
          </w:p>
        </w:tc>
      </w:tr>
    </w:tbl>
    <w:p w14:paraId="2ED97995" w14:textId="77777777" w:rsidR="00A66016" w:rsidRDefault="00A66016" w:rsidP="00A66016">
      <w:pPr>
        <w:pStyle w:val="Nessunaspaziatura"/>
      </w:pPr>
    </w:p>
    <w:p w14:paraId="03586FFB" w14:textId="22C30668" w:rsidR="003835C4" w:rsidRDefault="003835C4" w:rsidP="00FF0428">
      <w:pPr>
        <w:pStyle w:val="Titolo2"/>
      </w:pPr>
      <w:bookmarkStart w:id="84" w:name="_Toc175596760"/>
      <w:r>
        <w:t>Experimental conditions</w:t>
      </w:r>
      <w:bookmarkEnd w:id="84"/>
    </w:p>
    <w:p w14:paraId="23C35EE4" w14:textId="2BCD93DC" w:rsidR="003835C4" w:rsidRDefault="003835C4" w:rsidP="003835C4">
      <w:pPr>
        <w:pStyle w:val="Corpotesto"/>
        <w:ind w:right="412"/>
        <w:rPr>
          <w:lang w:val="en-US"/>
        </w:rPr>
      </w:pPr>
      <w:r w:rsidRPr="00360919">
        <w:rPr>
          <w:lang w:val="en-US"/>
        </w:rPr>
        <w:t>The test consists of a</w:t>
      </w:r>
      <w:r w:rsidR="00D60693">
        <w:rPr>
          <w:lang w:val="en-US"/>
        </w:rPr>
        <w:t>n</w:t>
      </w:r>
      <w:r w:rsidRPr="00360919">
        <w:rPr>
          <w:lang w:val="en-US"/>
        </w:rPr>
        <w:t xml:space="preserve"> </w:t>
      </w:r>
      <w:r w:rsidRPr="00360919">
        <w:rPr>
          <w:i/>
          <w:iCs/>
          <w:lang w:val="en-US"/>
        </w:rPr>
        <w:t xml:space="preserve">in-vitro </w:t>
      </w:r>
      <w:r w:rsidR="00B41507">
        <w:rPr>
          <w:lang w:val="en-US"/>
        </w:rPr>
        <w:t>surface</w:t>
      </w:r>
      <w:r w:rsidRPr="00360919">
        <w:rPr>
          <w:lang w:val="en-US"/>
        </w:rPr>
        <w:t xml:space="preserve"> analysis (phase </w:t>
      </w:r>
      <w:r>
        <w:rPr>
          <w:lang w:val="en-US"/>
        </w:rPr>
        <w:t xml:space="preserve">2, step </w:t>
      </w:r>
      <w:r w:rsidR="00B41507">
        <w:rPr>
          <w:lang w:val="en-US"/>
        </w:rPr>
        <w:t>2</w:t>
      </w:r>
      <w:r w:rsidRPr="00360919">
        <w:rPr>
          <w:lang w:val="en-US"/>
        </w:rPr>
        <w:t xml:space="preserve">), where </w:t>
      </w:r>
      <w:r w:rsidR="006A0EB5">
        <w:rPr>
          <w:lang w:val="en-US"/>
        </w:rPr>
        <w:t>microbial</w:t>
      </w:r>
      <w:r w:rsidRPr="00360919">
        <w:rPr>
          <w:lang w:val="en-US"/>
        </w:rPr>
        <w:t xml:space="preserve"> suspension (N) </w:t>
      </w:r>
      <w:r>
        <w:rPr>
          <w:lang w:val="en-US"/>
        </w:rPr>
        <w:t xml:space="preserve">mixed with </w:t>
      </w:r>
      <w:r w:rsidR="008D203B">
        <w:rPr>
          <w:lang w:val="en-US"/>
        </w:rPr>
        <w:t xml:space="preserve">an </w:t>
      </w:r>
      <w:r>
        <w:rPr>
          <w:lang w:val="en-US"/>
        </w:rPr>
        <w:t xml:space="preserve">interfering substance </w:t>
      </w:r>
      <w:r w:rsidRPr="00360919">
        <w:rPr>
          <w:lang w:val="en-US"/>
        </w:rPr>
        <w:t xml:space="preserve">was </w:t>
      </w:r>
      <w:r w:rsidR="0021037B">
        <w:rPr>
          <w:lang w:val="en-US"/>
        </w:rPr>
        <w:t>subjected</w:t>
      </w:r>
      <w:r w:rsidRPr="00360919">
        <w:rPr>
          <w:lang w:val="en-US"/>
        </w:rPr>
        <w:t xml:space="preserve"> </w:t>
      </w:r>
      <w:r w:rsidR="0021037B">
        <w:rPr>
          <w:lang w:val="en-US"/>
        </w:rPr>
        <w:t xml:space="preserve">to </w:t>
      </w:r>
      <w:r w:rsidRPr="00360919">
        <w:rPr>
          <w:lang w:val="en-US"/>
        </w:rPr>
        <w:t xml:space="preserve">different concentrations of the test item for a defined time (t) at </w:t>
      </w:r>
      <w:r w:rsidR="006A0EB5">
        <w:rPr>
          <w:lang w:val="en-US"/>
        </w:rPr>
        <w:t>room temperature.</w:t>
      </w:r>
      <w:r w:rsidRPr="00601B24">
        <w:rPr>
          <w:lang w:val="en-US"/>
        </w:rPr>
        <w:t xml:space="preserve"> </w:t>
      </w:r>
    </w:p>
    <w:p w14:paraId="2CACFEBA" w14:textId="077642A6" w:rsidR="003835C4" w:rsidRDefault="003835C4" w:rsidP="00E5250C">
      <w:pPr>
        <w:pStyle w:val="Corpotesto"/>
        <w:ind w:right="412"/>
      </w:pPr>
      <w:r>
        <w:rPr>
          <w:lang w:val="en-US"/>
        </w:rPr>
        <w:t>Chosen experimental conditions: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4797"/>
      </w:tblGrid>
      <w:tr w:rsidR="007D6F00" w:rsidRPr="00AF6042" w14:paraId="425A1DDA" w14:textId="77777777" w:rsidTr="003835C4">
        <w:trPr>
          <w:trHeight w:val="398"/>
        </w:trPr>
        <w:tc>
          <w:tcPr>
            <w:tcW w:w="4548" w:type="dxa"/>
            <w:shd w:val="clear" w:color="auto" w:fill="auto"/>
            <w:vAlign w:val="center"/>
          </w:tcPr>
          <w:p w14:paraId="75102663" w14:textId="2BF91AB8" w:rsidR="007D6F00" w:rsidRPr="004A73B4" w:rsidRDefault="00D60693" w:rsidP="00962E83">
            <w:pPr>
              <w:spacing w:after="0"/>
              <w:jc w:val="center"/>
              <w:rPr>
                <w:i/>
                <w:iCs/>
                <w:color w:val="000000"/>
                <w:szCs w:val="18"/>
                <w:lang w:eastAsia="it-IT"/>
              </w:rPr>
            </w:pPr>
            <w:r w:rsidRPr="00AF6042">
              <w:rPr>
                <w:b/>
                <w:iCs/>
                <w:color w:val="000000"/>
                <w:szCs w:val="18"/>
                <w:lang w:eastAsia="it-IT"/>
              </w:rPr>
              <w:t xml:space="preserve">Test Item </w:t>
            </w:r>
            <w:r w:rsidR="007D6F00" w:rsidRPr="00AF6042">
              <w:rPr>
                <w:b/>
                <w:iCs/>
                <w:color w:val="000000"/>
                <w:szCs w:val="18"/>
                <w:lang w:eastAsia="it-IT"/>
              </w:rPr>
              <w:t xml:space="preserve">Concentration </w:t>
            </w:r>
          </w:p>
        </w:tc>
        <w:tc>
          <w:tcPr>
            <w:tcW w:w="4797" w:type="dxa"/>
            <w:shd w:val="clear" w:color="auto" w:fill="auto"/>
            <w:vAlign w:val="center"/>
          </w:tcPr>
          <w:p w14:paraId="5079F4C6" w14:textId="77777777" w:rsidR="006A0EB5" w:rsidRPr="001C1BED" w:rsidRDefault="006A0EB5" w:rsidP="006A0EB5">
            <w:pPr>
              <w:pStyle w:val="Paragrafoelenco"/>
              <w:numPr>
                <w:ilvl w:val="0"/>
                <w:numId w:val="24"/>
              </w:numPr>
              <w:spacing w:before="0" w:after="0" w:line="300" w:lineRule="atLeast"/>
              <w:contextualSpacing w:val="0"/>
              <w:jc w:val="center"/>
              <w:rPr>
                <w:rFonts w:ascii="Verdana" w:hAnsi="Verdana"/>
                <w:sz w:val="18"/>
                <w:szCs w:val="18"/>
              </w:rPr>
            </w:pPr>
            <w:r w:rsidRPr="001C1BED">
              <w:rPr>
                <w:rFonts w:ascii="Verdana" w:hAnsi="Verdana"/>
                <w:sz w:val="18"/>
                <w:szCs w:val="18"/>
              </w:rPr>
              <w:t>97%</w:t>
            </w:r>
          </w:p>
          <w:p w14:paraId="6F7AECB4" w14:textId="77777777" w:rsidR="006A0EB5" w:rsidRDefault="006A0EB5" w:rsidP="006A0EB5">
            <w:pPr>
              <w:pStyle w:val="Paragrafoelenco"/>
              <w:numPr>
                <w:ilvl w:val="0"/>
                <w:numId w:val="24"/>
              </w:numPr>
              <w:spacing w:before="0" w:after="0" w:line="300" w:lineRule="atLeast"/>
              <w:contextualSpacing w:val="0"/>
              <w:jc w:val="center"/>
              <w:rPr>
                <w:rFonts w:ascii="Verdana" w:hAnsi="Verdana"/>
                <w:sz w:val="18"/>
                <w:szCs w:val="18"/>
              </w:rPr>
            </w:pPr>
            <w:r w:rsidRPr="001C1BED">
              <w:rPr>
                <w:rFonts w:ascii="Verdana" w:hAnsi="Verdana"/>
                <w:sz w:val="18"/>
                <w:szCs w:val="18"/>
              </w:rPr>
              <w:t>80%</w:t>
            </w:r>
          </w:p>
          <w:p w14:paraId="079D8DEB" w14:textId="5772F056" w:rsidR="007D6F00" w:rsidRPr="006A0EB5" w:rsidRDefault="006A0EB5" w:rsidP="006A0EB5">
            <w:pPr>
              <w:pStyle w:val="Paragrafoelenco"/>
              <w:numPr>
                <w:ilvl w:val="0"/>
                <w:numId w:val="24"/>
              </w:numPr>
              <w:spacing w:before="0" w:after="0" w:line="300" w:lineRule="atLeast"/>
              <w:contextualSpacing w:val="0"/>
              <w:jc w:val="center"/>
              <w:rPr>
                <w:rFonts w:ascii="Verdana" w:hAnsi="Verdana"/>
                <w:sz w:val="18"/>
                <w:szCs w:val="18"/>
              </w:rPr>
            </w:pPr>
            <w:r w:rsidRPr="006A0EB5">
              <w:rPr>
                <w:szCs w:val="18"/>
              </w:rPr>
              <w:t>20%</w:t>
            </w:r>
          </w:p>
        </w:tc>
      </w:tr>
      <w:tr w:rsidR="007D6F00" w:rsidRPr="00AF6042" w14:paraId="3DF3669E" w14:textId="77777777" w:rsidTr="003835C4">
        <w:trPr>
          <w:trHeight w:val="390"/>
        </w:trPr>
        <w:tc>
          <w:tcPr>
            <w:tcW w:w="4548" w:type="dxa"/>
            <w:shd w:val="clear" w:color="auto" w:fill="auto"/>
            <w:vAlign w:val="center"/>
          </w:tcPr>
          <w:p w14:paraId="163817DA" w14:textId="77777777" w:rsidR="007D6F00" w:rsidRPr="00AF6042" w:rsidRDefault="007D6F00" w:rsidP="00962E83">
            <w:pPr>
              <w:spacing w:after="0"/>
              <w:jc w:val="center"/>
              <w:rPr>
                <w:i/>
                <w:iCs/>
                <w:color w:val="000000"/>
                <w:szCs w:val="18"/>
                <w:lang w:val="it-IT" w:eastAsia="it-IT"/>
              </w:rPr>
            </w:pPr>
            <w:r w:rsidRPr="00AF6042">
              <w:rPr>
                <w:b/>
                <w:iCs/>
                <w:color w:val="000000"/>
                <w:szCs w:val="18"/>
                <w:lang w:eastAsia="it-IT"/>
              </w:rPr>
              <w:t>Test temperature</w:t>
            </w:r>
          </w:p>
        </w:tc>
        <w:tc>
          <w:tcPr>
            <w:tcW w:w="4797" w:type="dxa"/>
            <w:shd w:val="clear" w:color="auto" w:fill="auto"/>
            <w:vAlign w:val="center"/>
          </w:tcPr>
          <w:p w14:paraId="00F7D001" w14:textId="14B3A4E6" w:rsidR="007D6F00" w:rsidRPr="00AF6042" w:rsidRDefault="006A0EB5" w:rsidP="00962E83">
            <w:pPr>
              <w:jc w:val="center"/>
              <w:rPr>
                <w:szCs w:val="18"/>
              </w:rPr>
            </w:pPr>
            <w:r>
              <w:rPr>
                <w:szCs w:val="18"/>
              </w:rPr>
              <w:t>Room temperature</w:t>
            </w:r>
          </w:p>
        </w:tc>
      </w:tr>
      <w:tr w:rsidR="007D6F00" w:rsidRPr="00AF6042" w14:paraId="7AB9984A" w14:textId="77777777" w:rsidTr="003835C4">
        <w:trPr>
          <w:trHeight w:val="246"/>
        </w:trPr>
        <w:tc>
          <w:tcPr>
            <w:tcW w:w="4548" w:type="dxa"/>
            <w:shd w:val="clear" w:color="auto" w:fill="auto"/>
            <w:vAlign w:val="center"/>
          </w:tcPr>
          <w:p w14:paraId="3DB49457" w14:textId="77777777" w:rsidR="007D6F00" w:rsidRPr="00AF6042" w:rsidRDefault="007D6F00" w:rsidP="00962E83">
            <w:pPr>
              <w:spacing w:after="0"/>
              <w:jc w:val="center"/>
              <w:rPr>
                <w:i/>
                <w:iCs/>
                <w:color w:val="000000"/>
                <w:szCs w:val="18"/>
                <w:lang w:val="it-IT" w:eastAsia="it-IT"/>
              </w:rPr>
            </w:pPr>
            <w:r w:rsidRPr="00AF6042">
              <w:rPr>
                <w:b/>
                <w:bCs/>
                <w:iCs/>
                <w:color w:val="000000"/>
                <w:szCs w:val="18"/>
                <w:lang w:eastAsia="it-IT"/>
              </w:rPr>
              <w:t>Contact time</w:t>
            </w:r>
          </w:p>
        </w:tc>
        <w:tc>
          <w:tcPr>
            <w:tcW w:w="4797" w:type="dxa"/>
            <w:shd w:val="clear" w:color="auto" w:fill="auto"/>
            <w:vAlign w:val="center"/>
          </w:tcPr>
          <w:p w14:paraId="53ABA3D9" w14:textId="73A957FF" w:rsidR="007D6F00" w:rsidRPr="00AF6042" w:rsidRDefault="009F0891" w:rsidP="00962E83">
            <w:pPr>
              <w:jc w:val="center"/>
              <w:rPr>
                <w:szCs w:val="18"/>
              </w:rPr>
            </w:pPr>
            <w:r>
              <w:rPr>
                <w:szCs w:val="18"/>
              </w:rPr>
              <w:t>6</w:t>
            </w:r>
            <w:r w:rsidR="006A0EB5">
              <w:rPr>
                <w:szCs w:val="18"/>
              </w:rPr>
              <w:t>0 seconds</w:t>
            </w:r>
          </w:p>
        </w:tc>
      </w:tr>
      <w:tr w:rsidR="007D6F00" w:rsidRPr="00AF6042" w14:paraId="18F15EEE" w14:textId="77777777" w:rsidTr="003835C4">
        <w:trPr>
          <w:trHeight w:val="246"/>
        </w:trPr>
        <w:tc>
          <w:tcPr>
            <w:tcW w:w="4548" w:type="dxa"/>
            <w:shd w:val="clear" w:color="auto" w:fill="auto"/>
            <w:vAlign w:val="center"/>
          </w:tcPr>
          <w:p w14:paraId="3D1454A1" w14:textId="77777777" w:rsidR="007D6F00" w:rsidRPr="00AF6042" w:rsidRDefault="007D6F00" w:rsidP="00962E83">
            <w:pPr>
              <w:spacing w:after="0"/>
              <w:jc w:val="center"/>
              <w:rPr>
                <w:b/>
                <w:bCs/>
                <w:iCs/>
                <w:color w:val="000000"/>
                <w:szCs w:val="18"/>
                <w:lang w:eastAsia="it-IT"/>
              </w:rPr>
            </w:pPr>
            <w:r w:rsidRPr="00AF6042">
              <w:rPr>
                <w:b/>
                <w:bCs/>
                <w:iCs/>
                <w:color w:val="000000"/>
                <w:szCs w:val="18"/>
                <w:lang w:eastAsia="it-IT"/>
              </w:rPr>
              <w:lastRenderedPageBreak/>
              <w:t>Test conditions</w:t>
            </w:r>
          </w:p>
        </w:tc>
        <w:tc>
          <w:tcPr>
            <w:tcW w:w="4797" w:type="dxa"/>
            <w:shd w:val="clear" w:color="auto" w:fill="auto"/>
            <w:vAlign w:val="center"/>
          </w:tcPr>
          <w:p w14:paraId="4FFF872B" w14:textId="54847D8D" w:rsidR="007D6F00" w:rsidRDefault="006A0EB5" w:rsidP="00962E83">
            <w:pPr>
              <w:jc w:val="center"/>
              <w:rPr>
                <w:szCs w:val="18"/>
              </w:rPr>
            </w:pPr>
            <w:r>
              <w:rPr>
                <w:szCs w:val="18"/>
              </w:rPr>
              <w:t>Clean conditions (0.3 g/L bovine serum albumin)</w:t>
            </w:r>
          </w:p>
        </w:tc>
      </w:tr>
    </w:tbl>
    <w:p w14:paraId="7ED38FEC" w14:textId="77777777" w:rsidR="007D6F00" w:rsidRPr="00B2789A" w:rsidRDefault="007D6F00" w:rsidP="007D6F00">
      <w:pPr>
        <w:pStyle w:val="TitelseiteFett"/>
        <w:spacing w:after="60"/>
        <w:jc w:val="both"/>
        <w:rPr>
          <w:rFonts w:eastAsia="SimSun"/>
          <w:b w:val="0"/>
          <w:i/>
          <w:iCs/>
          <w:sz w:val="18"/>
        </w:rPr>
      </w:pPr>
      <w:r w:rsidRPr="00B2789A">
        <w:rPr>
          <w:rFonts w:eastAsia="SimSun"/>
          <w:b w:val="0"/>
          <w:i/>
          <w:iCs/>
          <w:sz w:val="18"/>
        </w:rPr>
        <w:t>The conditions of the test were given by the Sponsor.</w:t>
      </w:r>
    </w:p>
    <w:p w14:paraId="404A3A7F" w14:textId="77777777" w:rsidR="00370E80" w:rsidRDefault="00370E80" w:rsidP="00C23035">
      <w:pPr>
        <w:rPr>
          <w:lang w:eastAsia="it-IT"/>
        </w:rPr>
      </w:pPr>
    </w:p>
    <w:p w14:paraId="7AB2EF2D" w14:textId="7A072978" w:rsidR="000A3868" w:rsidRDefault="007D6F00" w:rsidP="00FF0428">
      <w:pPr>
        <w:pStyle w:val="Titolo2"/>
      </w:pPr>
      <w:bookmarkStart w:id="85" w:name="_Toc175596761"/>
      <w:r>
        <w:t xml:space="preserve">Test organisms </w:t>
      </w:r>
      <w:r w:rsidR="009F0891">
        <w:t>working culture</w:t>
      </w:r>
      <w:bookmarkEnd w:id="85"/>
    </w:p>
    <w:p w14:paraId="13A9A7DB" w14:textId="16F1B314" w:rsidR="009F0891" w:rsidRPr="009F0891" w:rsidRDefault="009F0891" w:rsidP="009F0891">
      <w:pPr>
        <w:pStyle w:val="Titolo3"/>
      </w:pPr>
      <w:r w:rsidRPr="009F0891">
        <w:t xml:space="preserve">Yeast working culture </w:t>
      </w:r>
    </w:p>
    <w:p w14:paraId="461BA0DC" w14:textId="77777777" w:rsidR="009F0891" w:rsidRDefault="008D203B" w:rsidP="009F0891">
      <w:pPr>
        <w:spacing w:line="276" w:lineRule="auto"/>
        <w:rPr>
          <w:szCs w:val="18"/>
          <w:lang w:val="en-US" w:eastAsia="it-IT"/>
        </w:rPr>
      </w:pPr>
      <w:bookmarkStart w:id="86" w:name="_Hlk157691262"/>
      <w:r w:rsidRPr="009D4FA3">
        <w:rPr>
          <w:rFonts w:eastAsia="SimSun"/>
        </w:rPr>
        <w:t xml:space="preserve">Preparation of stock solutions was performed </w:t>
      </w:r>
      <w:r>
        <w:rPr>
          <w:rFonts w:eastAsia="SimSun"/>
        </w:rPr>
        <w:t>before</w:t>
      </w:r>
      <w:r w:rsidRPr="009D4FA3">
        <w:rPr>
          <w:rFonts w:eastAsia="SimSun"/>
        </w:rPr>
        <w:t xml:space="preserve"> </w:t>
      </w:r>
      <w:r>
        <w:rPr>
          <w:rFonts w:eastAsia="SimSun"/>
        </w:rPr>
        <w:t>the efficacy test</w:t>
      </w:r>
      <w:r w:rsidRPr="009D4FA3">
        <w:rPr>
          <w:rFonts w:eastAsia="SimSun"/>
        </w:rPr>
        <w:t xml:space="preserve"> in accordance with guideline EN</w:t>
      </w:r>
      <w:r w:rsidR="006A0EB5">
        <w:rPr>
          <w:rFonts w:eastAsia="SimSun"/>
        </w:rPr>
        <w:t xml:space="preserve"> 17387</w:t>
      </w:r>
      <w:r>
        <w:rPr>
          <w:rFonts w:eastAsia="SimSun"/>
        </w:rPr>
        <w:t xml:space="preserve">. </w:t>
      </w:r>
      <w:r w:rsidR="009F0891">
        <w:rPr>
          <w:szCs w:val="18"/>
          <w:lang w:val="en-US" w:eastAsia="it-IT"/>
        </w:rPr>
        <w:t xml:space="preserve">Before running the test, the commercial culture was </w:t>
      </w:r>
      <w:proofErr w:type="spellStart"/>
      <w:r w:rsidR="009F0891">
        <w:rPr>
          <w:szCs w:val="18"/>
          <w:lang w:val="en-US" w:eastAsia="it-IT"/>
        </w:rPr>
        <w:t>subcultured</w:t>
      </w:r>
      <w:proofErr w:type="spellEnd"/>
      <w:r w:rsidR="009F0891">
        <w:rPr>
          <w:szCs w:val="18"/>
          <w:lang w:val="en-US" w:eastAsia="it-IT"/>
        </w:rPr>
        <w:t xml:space="preserve"> by streaking on to MEA plates and incubated at 30°C±1°C. After 48h, a second subculture from the first one was prepared and incubated for 40h-48h. This second subculture was directly used as working culture in the study experimental phase.</w:t>
      </w:r>
    </w:p>
    <w:p w14:paraId="1BEF6A77" w14:textId="142B41F0" w:rsidR="009F0891" w:rsidRDefault="009F0891" w:rsidP="009F0891">
      <w:pPr>
        <w:pStyle w:val="Titolo3"/>
        <w:numPr>
          <w:ilvl w:val="2"/>
          <w:numId w:val="25"/>
        </w:numPr>
      </w:pPr>
      <w:r>
        <w:t xml:space="preserve">Mould working culture </w:t>
      </w:r>
    </w:p>
    <w:p w14:paraId="7BB7EE43" w14:textId="489F8D1F" w:rsidR="009F0891" w:rsidRPr="009F0891" w:rsidRDefault="009F0891" w:rsidP="009F0891">
      <w:r w:rsidRPr="009F0891">
        <w:t xml:space="preserve">For </w:t>
      </w:r>
      <w:r w:rsidRPr="009F0891">
        <w:rPr>
          <w:i/>
          <w:iCs/>
        </w:rPr>
        <w:t xml:space="preserve">Aspergillus </w:t>
      </w:r>
      <w:proofErr w:type="spellStart"/>
      <w:r w:rsidRPr="009F0891">
        <w:rPr>
          <w:i/>
          <w:iCs/>
        </w:rPr>
        <w:t>brasiliensis</w:t>
      </w:r>
      <w:proofErr w:type="spellEnd"/>
      <w:r w:rsidRPr="009F0891">
        <w:t xml:space="preserve">, only the first subculture grown on MEA was necessary. It has been incubated for 9 days at </w:t>
      </w:r>
      <w:bookmarkStart w:id="87" w:name="_Hlk175557789"/>
      <w:r w:rsidRPr="009F0891">
        <w:t>30°C ± 1°C</w:t>
      </w:r>
      <w:bookmarkEnd w:id="87"/>
      <w:r>
        <w:t xml:space="preserve"> and after incubation checked under microscope for the presence of at least 75% of spiny spores.</w:t>
      </w:r>
    </w:p>
    <w:p w14:paraId="1B6B95FC" w14:textId="492D1E82" w:rsidR="00F35F1C" w:rsidRPr="0086719C" w:rsidRDefault="00053B43" w:rsidP="00FF0428">
      <w:pPr>
        <w:pStyle w:val="Titolo2"/>
      </w:pPr>
      <w:bookmarkStart w:id="88" w:name="_Toc175596762"/>
      <w:bookmarkEnd w:id="86"/>
      <w:r w:rsidRPr="0086719C">
        <w:t>Test suspension (N)</w:t>
      </w:r>
      <w:bookmarkEnd w:id="88"/>
    </w:p>
    <w:p w14:paraId="3D74FCA2" w14:textId="69ACB88F" w:rsidR="00053B43" w:rsidRDefault="00053B43" w:rsidP="00053B43">
      <w:pPr>
        <w:pStyle w:val="TitelseiteFett"/>
        <w:spacing w:after="60"/>
        <w:jc w:val="both"/>
        <w:rPr>
          <w:rFonts w:eastAsia="SimSun"/>
          <w:b w:val="0"/>
          <w:sz w:val="18"/>
        </w:rPr>
      </w:pPr>
      <w:r w:rsidRPr="00FB3088">
        <w:rPr>
          <w:rFonts w:eastAsia="SimSun"/>
          <w:b w:val="0"/>
          <w:sz w:val="18"/>
        </w:rPr>
        <w:t>Test suspension</w:t>
      </w:r>
      <w:r>
        <w:rPr>
          <w:rFonts w:eastAsia="SimSun"/>
          <w:b w:val="0"/>
          <w:sz w:val="18"/>
        </w:rPr>
        <w:t xml:space="preserve"> </w:t>
      </w:r>
      <w:bookmarkStart w:id="89" w:name="_Hlk157691086"/>
      <w:r>
        <w:rPr>
          <w:rFonts w:eastAsia="SimSun"/>
          <w:b w:val="0"/>
          <w:sz w:val="18"/>
        </w:rPr>
        <w:t>was</w:t>
      </w:r>
      <w:r w:rsidRPr="00FB3088">
        <w:rPr>
          <w:rFonts w:eastAsia="SimSun"/>
          <w:b w:val="0"/>
          <w:sz w:val="18"/>
        </w:rPr>
        <w:t xml:space="preserve"> prepared from dilutions of the working culture</w:t>
      </w:r>
      <w:bookmarkEnd w:id="89"/>
      <w:r w:rsidRPr="00FB3088">
        <w:rPr>
          <w:rFonts w:eastAsia="SimSun"/>
          <w:b w:val="0"/>
          <w:sz w:val="18"/>
        </w:rPr>
        <w:t xml:space="preserve"> with diluent</w:t>
      </w:r>
      <w:r>
        <w:rPr>
          <w:rFonts w:eastAsia="SimSun"/>
          <w:b w:val="0"/>
          <w:sz w:val="18"/>
        </w:rPr>
        <w:t xml:space="preserve"> </w:t>
      </w:r>
      <w:r w:rsidRPr="00962CE2">
        <w:rPr>
          <w:rFonts w:eastAsia="SimSun"/>
          <w:b w:val="0"/>
          <w:sz w:val="18"/>
        </w:rPr>
        <w:t>(Tryptone 1g/L, NaCl 8.5 g/L, water up to 1L)</w:t>
      </w:r>
      <w:r w:rsidRPr="00FB3088">
        <w:rPr>
          <w:rFonts w:eastAsia="SimSun"/>
          <w:b w:val="0"/>
          <w:sz w:val="18"/>
        </w:rPr>
        <w:t xml:space="preserve">, adjusting the number of cells </w:t>
      </w:r>
      <w:proofErr w:type="gramStart"/>
      <w:r>
        <w:rPr>
          <w:rFonts w:eastAsia="SimSun"/>
          <w:b w:val="0"/>
          <w:sz w:val="18"/>
        </w:rPr>
        <w:t>in order to</w:t>
      </w:r>
      <w:proofErr w:type="gramEnd"/>
      <w:r>
        <w:rPr>
          <w:rFonts w:eastAsia="SimSun"/>
          <w:b w:val="0"/>
          <w:sz w:val="18"/>
        </w:rPr>
        <w:t xml:space="preserve"> obtain a suspension in the range between 1.5 x 10</w:t>
      </w:r>
      <w:r w:rsidR="006A0EB5">
        <w:rPr>
          <w:rFonts w:eastAsia="SimSun"/>
          <w:b w:val="0"/>
          <w:sz w:val="18"/>
          <w:vertAlign w:val="superscript"/>
        </w:rPr>
        <w:t>8</w:t>
      </w:r>
      <w:r>
        <w:rPr>
          <w:rFonts w:eastAsia="SimSun"/>
          <w:b w:val="0"/>
          <w:sz w:val="18"/>
        </w:rPr>
        <w:t xml:space="preserve"> to 5 x 10</w:t>
      </w:r>
      <w:r w:rsidR="006A0EB5">
        <w:rPr>
          <w:rFonts w:eastAsia="SimSun"/>
          <w:b w:val="0"/>
          <w:sz w:val="18"/>
          <w:vertAlign w:val="superscript"/>
        </w:rPr>
        <w:t>8</w:t>
      </w:r>
      <w:r w:rsidR="00B41507">
        <w:rPr>
          <w:rFonts w:eastAsia="SimSun"/>
          <w:b w:val="0"/>
          <w:sz w:val="18"/>
        </w:rPr>
        <w:t xml:space="preserve"> </w:t>
      </w:r>
      <w:proofErr w:type="spellStart"/>
      <w:r w:rsidR="00B41507">
        <w:rPr>
          <w:rFonts w:eastAsia="SimSun"/>
          <w:b w:val="0"/>
          <w:sz w:val="18"/>
        </w:rPr>
        <w:t>cfu</w:t>
      </w:r>
      <w:proofErr w:type="spellEnd"/>
      <w:r w:rsidR="00B41507">
        <w:rPr>
          <w:rFonts w:eastAsia="SimSun"/>
          <w:b w:val="0"/>
          <w:sz w:val="18"/>
        </w:rPr>
        <w:t>/ml.</w:t>
      </w:r>
    </w:p>
    <w:p w14:paraId="37A7D1AC" w14:textId="77777777" w:rsidR="00031AD1" w:rsidRPr="00CC46D0" w:rsidRDefault="00141505" w:rsidP="00FF0428">
      <w:pPr>
        <w:pStyle w:val="Titolo2"/>
      </w:pPr>
      <w:bookmarkStart w:id="90" w:name="_Toc175596763"/>
      <w:r w:rsidRPr="00141505">
        <w:t>Test Item test solution</w:t>
      </w:r>
      <w:r w:rsidR="00ED4C54">
        <w:t>s</w:t>
      </w:r>
      <w:r w:rsidRPr="00141505">
        <w:t xml:space="preserve"> preparation</w:t>
      </w:r>
      <w:bookmarkEnd w:id="90"/>
    </w:p>
    <w:p w14:paraId="48C41F11" w14:textId="7D009243" w:rsidR="008D203B" w:rsidRDefault="008D203B" w:rsidP="008D203B">
      <w:pPr>
        <w:pStyle w:val="TitelseiteFett"/>
        <w:spacing w:after="60"/>
        <w:jc w:val="both"/>
        <w:rPr>
          <w:rFonts w:eastAsia="SimSun"/>
          <w:b w:val="0"/>
          <w:sz w:val="18"/>
          <w:lang w:val="en-US"/>
        </w:rPr>
      </w:pPr>
      <w:bookmarkStart w:id="91" w:name="_Hlk123818420"/>
      <w:r w:rsidRPr="006E3565">
        <w:rPr>
          <w:rFonts w:eastAsia="SimSun"/>
          <w:b w:val="0"/>
          <w:sz w:val="18"/>
          <w:lang w:val="en-US"/>
        </w:rPr>
        <w:t xml:space="preserve">Test Item solutions were prepared by dilution with </w:t>
      </w:r>
      <w:r w:rsidR="00331A64" w:rsidRPr="006E3565">
        <w:rPr>
          <w:rFonts w:eastAsia="SimSun"/>
          <w:b w:val="0"/>
          <w:sz w:val="18"/>
          <w:lang w:val="en-US"/>
        </w:rPr>
        <w:t>distilled</w:t>
      </w:r>
      <w:r w:rsidR="007D21AA" w:rsidRPr="006E3565">
        <w:rPr>
          <w:rFonts w:eastAsia="SimSun"/>
          <w:b w:val="0"/>
          <w:sz w:val="18"/>
          <w:lang w:val="en-US"/>
        </w:rPr>
        <w:t xml:space="preserve"> </w:t>
      </w:r>
      <w:r w:rsidRPr="006E3565">
        <w:rPr>
          <w:rFonts w:eastAsia="SimSun"/>
          <w:b w:val="0"/>
          <w:sz w:val="18"/>
          <w:lang w:val="en-US"/>
        </w:rPr>
        <w:t xml:space="preserve">water </w:t>
      </w:r>
      <w:proofErr w:type="gramStart"/>
      <w:r w:rsidRPr="006E3565">
        <w:rPr>
          <w:rFonts w:eastAsia="SimSun"/>
          <w:b w:val="0"/>
          <w:sz w:val="18"/>
          <w:lang w:val="en-US"/>
        </w:rPr>
        <w:t>in order to</w:t>
      </w:r>
      <w:proofErr w:type="gramEnd"/>
      <w:r w:rsidRPr="006E3565">
        <w:rPr>
          <w:rFonts w:eastAsia="SimSun"/>
          <w:b w:val="0"/>
          <w:sz w:val="18"/>
          <w:lang w:val="en-US"/>
        </w:rPr>
        <w:t xml:space="preserve"> achieve the desired test concentrations</w:t>
      </w:r>
      <w:r w:rsidR="009F0891">
        <w:rPr>
          <w:rFonts w:eastAsia="SimSun"/>
          <w:b w:val="0"/>
          <w:sz w:val="18"/>
          <w:lang w:val="en-US"/>
        </w:rPr>
        <w:t xml:space="preserve">. </w:t>
      </w:r>
    </w:p>
    <w:p w14:paraId="017281A3" w14:textId="2E67CCCC" w:rsidR="00AE7A59" w:rsidRDefault="00BD2B5E" w:rsidP="00FF0428">
      <w:pPr>
        <w:pStyle w:val="Titolo2"/>
      </w:pPr>
      <w:bookmarkStart w:id="92" w:name="_Toc175596764"/>
      <w:bookmarkEnd w:id="91"/>
      <w:r>
        <w:t>Choice of the test method</w:t>
      </w:r>
      <w:bookmarkEnd w:id="92"/>
    </w:p>
    <w:p w14:paraId="686DC808" w14:textId="6546E34E" w:rsidR="00AA415B" w:rsidRDefault="00AA415B" w:rsidP="00AA415B">
      <w:pPr>
        <w:rPr>
          <w:rFonts w:eastAsia="SimSun"/>
          <w:lang w:eastAsia="it-IT"/>
        </w:rPr>
      </w:pPr>
      <w:bookmarkStart w:id="93" w:name="_Hlk166686966"/>
      <w:r>
        <w:rPr>
          <w:rFonts w:eastAsia="SimSun"/>
          <w:lang w:eastAsia="it-IT"/>
        </w:rPr>
        <w:t xml:space="preserve">The chosen </w:t>
      </w:r>
      <w:r w:rsidRPr="009B1883">
        <w:rPr>
          <w:rFonts w:eastAsia="SimSun"/>
          <w:lang w:eastAsia="it-IT"/>
        </w:rPr>
        <w:t xml:space="preserve">neutralizer </w:t>
      </w:r>
      <w:r w:rsidRPr="0096068C">
        <w:rPr>
          <w:rFonts w:eastAsia="SimSun"/>
          <w:lang w:eastAsia="it-IT"/>
        </w:rPr>
        <w:t>(</w:t>
      </w:r>
      <w:bookmarkStart w:id="94" w:name="_Hlk161407699"/>
      <w:r w:rsidRPr="0096068C">
        <w:rPr>
          <w:rFonts w:eastAsia="SimSun"/>
          <w:lang w:eastAsia="it-IT"/>
        </w:rPr>
        <w:t xml:space="preserve">Polysorbate 80, </w:t>
      </w:r>
      <w:r w:rsidR="00F22E94" w:rsidRPr="0096068C">
        <w:rPr>
          <w:rFonts w:eastAsia="SimSun"/>
          <w:lang w:eastAsia="it-IT"/>
        </w:rPr>
        <w:t>6</w:t>
      </w:r>
      <w:r w:rsidRPr="0096068C">
        <w:rPr>
          <w:rFonts w:eastAsia="SimSun"/>
          <w:lang w:eastAsia="it-IT"/>
        </w:rPr>
        <w:t xml:space="preserve">0g/l + Saponin, </w:t>
      </w:r>
      <w:r w:rsidR="00BC4B19">
        <w:rPr>
          <w:rFonts w:eastAsia="SimSun"/>
          <w:lang w:eastAsia="it-IT"/>
        </w:rPr>
        <w:t>60</w:t>
      </w:r>
      <w:r w:rsidRPr="0096068C">
        <w:rPr>
          <w:rFonts w:eastAsia="SimSun"/>
          <w:lang w:eastAsia="it-IT"/>
        </w:rPr>
        <w:t xml:space="preserve">g/l + </w:t>
      </w:r>
      <w:r w:rsidRPr="0096068C">
        <w:rPr>
          <w:iCs/>
          <w:szCs w:val="18"/>
        </w:rPr>
        <w:t>L-alfa-Phosphatidylcholine</w:t>
      </w:r>
      <w:r w:rsidRPr="0096068C">
        <w:rPr>
          <w:rFonts w:eastAsia="SimSun"/>
          <w:lang w:eastAsia="it-IT"/>
        </w:rPr>
        <w:t xml:space="preserve">, </w:t>
      </w:r>
      <w:r w:rsidR="00F22E94" w:rsidRPr="0096068C">
        <w:rPr>
          <w:rFonts w:eastAsia="SimSun"/>
          <w:lang w:eastAsia="it-IT"/>
        </w:rPr>
        <w:t>9</w:t>
      </w:r>
      <w:r w:rsidRPr="0096068C">
        <w:rPr>
          <w:rFonts w:eastAsia="SimSun"/>
          <w:lang w:eastAsia="it-IT"/>
        </w:rPr>
        <w:t xml:space="preserve">g/l + Sodium Thiosulphate, </w:t>
      </w:r>
      <w:r w:rsidR="00F22E94" w:rsidRPr="0096068C">
        <w:rPr>
          <w:rFonts w:eastAsia="SimSun"/>
          <w:lang w:eastAsia="it-IT"/>
        </w:rPr>
        <w:t>1</w:t>
      </w:r>
      <w:r w:rsidRPr="0096068C">
        <w:rPr>
          <w:rFonts w:eastAsia="SimSun"/>
          <w:lang w:eastAsia="it-IT"/>
        </w:rPr>
        <w:t>0 g/</w:t>
      </w:r>
      <w:bookmarkEnd w:id="94"/>
      <w:r w:rsidRPr="0096068C">
        <w:rPr>
          <w:rFonts w:eastAsia="SimSun"/>
          <w:lang w:eastAsia="it-IT"/>
        </w:rPr>
        <w:t>l</w:t>
      </w:r>
      <w:r w:rsidR="00BC4B19">
        <w:rPr>
          <w:rFonts w:eastAsia="SimSun"/>
          <w:lang w:eastAsia="it-IT"/>
        </w:rPr>
        <w:t xml:space="preserve"> + histidine 4g/L + Sodium Dodecyl </w:t>
      </w:r>
      <w:proofErr w:type="spellStart"/>
      <w:r w:rsidR="00BC4B19">
        <w:rPr>
          <w:rFonts w:eastAsia="SimSun"/>
          <w:lang w:eastAsia="it-IT"/>
        </w:rPr>
        <w:t>sulfate</w:t>
      </w:r>
      <w:proofErr w:type="spellEnd"/>
      <w:r w:rsidR="00BC4B19">
        <w:rPr>
          <w:rFonts w:eastAsia="SimSun"/>
          <w:lang w:eastAsia="it-IT"/>
        </w:rPr>
        <w:t xml:space="preserve"> </w:t>
      </w:r>
      <w:r w:rsidR="00717DC6">
        <w:rPr>
          <w:rFonts w:eastAsia="SimSun"/>
          <w:lang w:eastAsia="it-IT"/>
        </w:rPr>
        <w:t xml:space="preserve"> 4g/L</w:t>
      </w:r>
      <w:r w:rsidRPr="0096068C">
        <w:rPr>
          <w:rFonts w:eastAsia="SimSun"/>
          <w:lang w:eastAsia="it-IT"/>
        </w:rPr>
        <w:t>),</w:t>
      </w:r>
      <w:r>
        <w:rPr>
          <w:rFonts w:eastAsia="SimSun"/>
          <w:lang w:eastAsia="it-IT"/>
        </w:rPr>
        <w:t xml:space="preserve"> was validated</w:t>
      </w:r>
      <w:r w:rsidRPr="009B1883">
        <w:rPr>
          <w:rFonts w:eastAsia="SimSun"/>
          <w:lang w:eastAsia="it-IT"/>
        </w:rPr>
        <w:t xml:space="preserve"> during the analysis</w:t>
      </w:r>
      <w:r>
        <w:rPr>
          <w:rFonts w:eastAsia="SimSun"/>
          <w:lang w:eastAsia="it-IT"/>
        </w:rPr>
        <w:t xml:space="preserve">. It </w:t>
      </w:r>
      <w:proofErr w:type="gramStart"/>
      <w:r>
        <w:rPr>
          <w:rFonts w:eastAsia="SimSun"/>
          <w:lang w:eastAsia="it-IT"/>
        </w:rPr>
        <w:t xml:space="preserve">was </w:t>
      </w:r>
      <w:r w:rsidRPr="009B1883">
        <w:rPr>
          <w:rFonts w:eastAsia="SimSun"/>
          <w:lang w:eastAsia="it-IT"/>
        </w:rPr>
        <w:t>capable of stopping</w:t>
      </w:r>
      <w:proofErr w:type="gramEnd"/>
      <w:r w:rsidRPr="009B1883">
        <w:rPr>
          <w:rFonts w:eastAsia="SimSun"/>
          <w:lang w:eastAsia="it-IT"/>
        </w:rPr>
        <w:t xml:space="preserve"> the </w:t>
      </w:r>
      <w:r w:rsidR="00C4033D">
        <w:rPr>
          <w:rFonts w:eastAsia="SimSun"/>
          <w:lang w:eastAsia="it-IT"/>
        </w:rPr>
        <w:t xml:space="preserve">fungicidal and </w:t>
      </w:r>
      <w:proofErr w:type="spellStart"/>
      <w:r w:rsidR="00C4033D">
        <w:rPr>
          <w:rFonts w:eastAsia="SimSun"/>
          <w:lang w:eastAsia="it-IT"/>
        </w:rPr>
        <w:t>yeasticidal</w:t>
      </w:r>
      <w:proofErr w:type="spellEnd"/>
      <w:r w:rsidRPr="009B1883">
        <w:rPr>
          <w:rFonts w:eastAsia="SimSun"/>
          <w:lang w:eastAsia="it-IT"/>
        </w:rPr>
        <w:t xml:space="preserve"> action of the product and </w:t>
      </w:r>
      <w:r>
        <w:rPr>
          <w:rFonts w:eastAsia="SimSun"/>
          <w:lang w:eastAsia="it-IT"/>
        </w:rPr>
        <w:t xml:space="preserve">avoid the </w:t>
      </w:r>
      <w:r w:rsidRPr="009B1883">
        <w:rPr>
          <w:rFonts w:eastAsia="SimSun"/>
          <w:lang w:eastAsia="it-IT"/>
        </w:rPr>
        <w:t>toxic</w:t>
      </w:r>
      <w:r>
        <w:rPr>
          <w:rFonts w:eastAsia="SimSun"/>
          <w:lang w:eastAsia="it-IT"/>
        </w:rPr>
        <w:t xml:space="preserve"> effect</w:t>
      </w:r>
      <w:r w:rsidRPr="009B1883">
        <w:rPr>
          <w:rFonts w:eastAsia="SimSun"/>
          <w:lang w:eastAsia="it-IT"/>
        </w:rPr>
        <w:t xml:space="preserve"> </w:t>
      </w:r>
      <w:r>
        <w:rPr>
          <w:rFonts w:eastAsia="SimSun"/>
          <w:lang w:eastAsia="it-IT"/>
        </w:rPr>
        <w:t xml:space="preserve">of the test item. For this </w:t>
      </w:r>
      <w:proofErr w:type="gramStart"/>
      <w:r>
        <w:rPr>
          <w:rFonts w:eastAsia="SimSun"/>
          <w:lang w:eastAsia="it-IT"/>
        </w:rPr>
        <w:t>reason</w:t>
      </w:r>
      <w:proofErr w:type="gramEnd"/>
      <w:r>
        <w:rPr>
          <w:rFonts w:eastAsia="SimSun"/>
          <w:lang w:eastAsia="it-IT"/>
        </w:rPr>
        <w:t xml:space="preserve"> the dilution neutralization method has been chosen.</w:t>
      </w:r>
    </w:p>
    <w:bookmarkEnd w:id="93"/>
    <w:p w14:paraId="74D83145" w14:textId="47D0040C" w:rsidR="00BD2B5E" w:rsidRDefault="00BD2B5E" w:rsidP="00223A49">
      <w:pPr>
        <w:pStyle w:val="Titolo3"/>
        <w:tabs>
          <w:tab w:val="clear" w:pos="1146"/>
        </w:tabs>
        <w:ind w:left="1134" w:hanging="861"/>
      </w:pPr>
      <w:r>
        <w:rPr>
          <w:lang w:eastAsia="it-IT"/>
        </w:rPr>
        <w:t>Test “N</w:t>
      </w:r>
      <w:r w:rsidR="008A1C19">
        <w:rPr>
          <w:vertAlign w:val="subscript"/>
          <w:lang w:eastAsia="it-IT"/>
        </w:rPr>
        <w:t>d</w:t>
      </w:r>
      <w:r>
        <w:rPr>
          <w:lang w:eastAsia="it-IT"/>
        </w:rPr>
        <w:t xml:space="preserve">” – </w:t>
      </w:r>
      <w:r w:rsidRPr="00264313">
        <w:t xml:space="preserve">determination of </w:t>
      </w:r>
      <w:proofErr w:type="spellStart"/>
      <w:r w:rsidR="009010EE">
        <w:t>yeasticidal</w:t>
      </w:r>
      <w:proofErr w:type="spellEnd"/>
      <w:r w:rsidR="009010EE">
        <w:t xml:space="preserve"> and fungicidal</w:t>
      </w:r>
      <w:r>
        <w:t xml:space="preserve"> </w:t>
      </w:r>
      <w:r w:rsidRPr="00264313">
        <w:t>concentrations</w:t>
      </w:r>
    </w:p>
    <w:p w14:paraId="1FA5DD06" w14:textId="0DAB0432" w:rsidR="007D21AA" w:rsidRPr="00223A49" w:rsidRDefault="008D203B" w:rsidP="008D203B">
      <w:pPr>
        <w:pStyle w:val="TitelseiteFett"/>
        <w:spacing w:after="60"/>
        <w:jc w:val="both"/>
        <w:rPr>
          <w:rFonts w:eastAsia="SimSun"/>
          <w:b w:val="0"/>
          <w:sz w:val="18"/>
        </w:rPr>
      </w:pPr>
      <w:r>
        <w:rPr>
          <w:rFonts w:eastAsia="SimSun"/>
          <w:b w:val="0"/>
          <w:sz w:val="18"/>
        </w:rPr>
        <w:t xml:space="preserve">To evaluate </w:t>
      </w:r>
      <w:proofErr w:type="spellStart"/>
      <w:r w:rsidR="009010EE">
        <w:rPr>
          <w:rFonts w:eastAsia="SimSun"/>
          <w:b w:val="0"/>
          <w:sz w:val="18"/>
        </w:rPr>
        <w:t>yeasticidal</w:t>
      </w:r>
      <w:proofErr w:type="spellEnd"/>
      <w:r w:rsidR="009010EE">
        <w:rPr>
          <w:rFonts w:eastAsia="SimSun"/>
          <w:b w:val="0"/>
          <w:sz w:val="18"/>
        </w:rPr>
        <w:t xml:space="preserve"> and fungicidal</w:t>
      </w:r>
      <w:r>
        <w:rPr>
          <w:rFonts w:eastAsia="SimSun"/>
          <w:b w:val="0"/>
          <w:sz w:val="18"/>
        </w:rPr>
        <w:t xml:space="preserve"> activity, </w:t>
      </w:r>
      <w:r w:rsidR="007D21AA">
        <w:rPr>
          <w:rFonts w:eastAsia="SimSun"/>
          <w:b w:val="0"/>
          <w:sz w:val="18"/>
        </w:rPr>
        <w:t xml:space="preserve">the test suspension (N) and the interfering substance were mixed and aliquoted onto test surface. After complete dryness, </w:t>
      </w:r>
      <w:r w:rsidR="00223A49">
        <w:rPr>
          <w:rFonts w:eastAsia="SimSun"/>
          <w:b w:val="0"/>
          <w:sz w:val="18"/>
        </w:rPr>
        <w:t>an aliquot of the test item solution was added onto surfaces for the chosen contact time (</w:t>
      </w:r>
      <w:r w:rsidR="00223A49">
        <w:rPr>
          <w:rFonts w:eastAsia="SimSun"/>
          <w:b w:val="0"/>
          <w:i/>
          <w:iCs/>
          <w:sz w:val="18"/>
        </w:rPr>
        <w:t>t</w:t>
      </w:r>
      <w:r w:rsidR="00223A49">
        <w:rPr>
          <w:rFonts w:eastAsia="SimSun"/>
          <w:b w:val="0"/>
          <w:sz w:val="18"/>
        </w:rPr>
        <w:t xml:space="preserve">) and temperature. At the end of the contact time, the test surface was neutralized in a suitable neutralizing agent and after neutralization time, </w:t>
      </w:r>
      <w:r w:rsidR="00223A49" w:rsidRPr="00223A49">
        <w:rPr>
          <w:rFonts w:eastAsia="SimSun"/>
          <w:b w:val="0"/>
          <w:sz w:val="18"/>
        </w:rPr>
        <w:t>N</w:t>
      </w:r>
      <w:r w:rsidR="008A1C19">
        <w:rPr>
          <w:rFonts w:eastAsia="SimSun"/>
          <w:b w:val="0"/>
          <w:sz w:val="18"/>
          <w:vertAlign w:val="subscript"/>
        </w:rPr>
        <w:t>d</w:t>
      </w:r>
      <w:r w:rsidR="00223A49" w:rsidRPr="00223A49">
        <w:rPr>
          <w:rFonts w:eastAsia="SimSun"/>
          <w:b w:val="0"/>
          <w:sz w:val="18"/>
        </w:rPr>
        <w:t xml:space="preserve"> </w:t>
      </w:r>
      <w:r w:rsidR="00223A49">
        <w:rPr>
          <w:rFonts w:eastAsia="SimSun"/>
          <w:b w:val="0"/>
          <w:sz w:val="18"/>
        </w:rPr>
        <w:t xml:space="preserve">was </w:t>
      </w:r>
      <w:r w:rsidR="00223A49" w:rsidRPr="00223A49">
        <w:rPr>
          <w:rFonts w:eastAsia="SimSun"/>
          <w:b w:val="0"/>
          <w:sz w:val="18"/>
        </w:rPr>
        <w:t>diluted, spread</w:t>
      </w:r>
      <w:r w:rsidR="00223A49">
        <w:rPr>
          <w:rFonts w:eastAsia="SimSun"/>
          <w:b w:val="0"/>
          <w:sz w:val="18"/>
        </w:rPr>
        <w:t xml:space="preserve"> </w:t>
      </w:r>
      <w:r w:rsidR="00223A49" w:rsidRPr="00223A49">
        <w:rPr>
          <w:rFonts w:eastAsia="SimSun"/>
          <w:b w:val="0"/>
          <w:sz w:val="18"/>
        </w:rPr>
        <w:t xml:space="preserve">onto </w:t>
      </w:r>
      <w:r w:rsidR="008A1C19">
        <w:rPr>
          <w:rFonts w:eastAsia="SimSun"/>
          <w:b w:val="0"/>
          <w:sz w:val="18"/>
        </w:rPr>
        <w:t>MEA</w:t>
      </w:r>
      <w:r w:rsidR="00223A49" w:rsidRPr="00223A49">
        <w:rPr>
          <w:rFonts w:eastAsia="SimSun"/>
          <w:b w:val="0"/>
          <w:sz w:val="18"/>
        </w:rPr>
        <w:t xml:space="preserve">, incubated </w:t>
      </w:r>
      <w:r w:rsidR="008A1C19">
        <w:rPr>
          <w:rFonts w:eastAsia="SimSun"/>
          <w:b w:val="0"/>
          <w:sz w:val="18"/>
        </w:rPr>
        <w:t xml:space="preserve">at </w:t>
      </w:r>
      <w:r w:rsidR="008A1C19" w:rsidRPr="008A1C19">
        <w:rPr>
          <w:rFonts w:eastAsia="SimSun"/>
          <w:b w:val="0"/>
          <w:sz w:val="18"/>
        </w:rPr>
        <w:t>30°C ± 1°C</w:t>
      </w:r>
      <w:r w:rsidR="008A1C19">
        <w:rPr>
          <w:rFonts w:eastAsia="SimSun"/>
          <w:b w:val="0"/>
          <w:sz w:val="18"/>
        </w:rPr>
        <w:t xml:space="preserve"> </w:t>
      </w:r>
      <w:r w:rsidR="00223A49" w:rsidRPr="00223A49">
        <w:rPr>
          <w:rFonts w:eastAsia="SimSun"/>
          <w:b w:val="0"/>
          <w:sz w:val="18"/>
        </w:rPr>
        <w:t>and subsequently counted.</w:t>
      </w:r>
    </w:p>
    <w:p w14:paraId="36D41E07" w14:textId="68044CE1" w:rsidR="009B1883" w:rsidRDefault="00223A49" w:rsidP="00555E04">
      <w:pPr>
        <w:pStyle w:val="Titolo3"/>
        <w:ind w:hanging="862"/>
      </w:pPr>
      <w:r>
        <w:t>Water control “N</w:t>
      </w:r>
      <w:r w:rsidR="008A1C19">
        <w:rPr>
          <w:vertAlign w:val="subscript"/>
        </w:rPr>
        <w:t>c</w:t>
      </w:r>
      <w:r>
        <w:t>”</w:t>
      </w:r>
    </w:p>
    <w:p w14:paraId="304D24F3" w14:textId="04B33063" w:rsidR="00BD2B5E" w:rsidRDefault="00223A49" w:rsidP="00223A49">
      <w:pPr>
        <w:pStyle w:val="TitelseiteFett"/>
        <w:spacing w:after="60" w:line="276" w:lineRule="auto"/>
        <w:jc w:val="both"/>
        <w:rPr>
          <w:rFonts w:eastAsia="SimSun"/>
          <w:b w:val="0"/>
          <w:sz w:val="18"/>
        </w:rPr>
      </w:pPr>
      <w:bookmarkStart w:id="95" w:name="_Hlk123818594"/>
      <w:r>
        <w:rPr>
          <w:rFonts w:eastAsia="SimSun"/>
          <w:b w:val="0"/>
          <w:sz w:val="18"/>
        </w:rPr>
        <w:t xml:space="preserve">To </w:t>
      </w:r>
      <w:r w:rsidRPr="0033511F">
        <w:rPr>
          <w:rFonts w:eastAsia="SimSun"/>
          <w:b w:val="0"/>
          <w:sz w:val="18"/>
        </w:rPr>
        <w:t xml:space="preserve">validate the selected experimental condition and verify the absence of any lethal effect, </w:t>
      </w:r>
      <w:r>
        <w:rPr>
          <w:rFonts w:eastAsia="SimSun"/>
          <w:b w:val="0"/>
          <w:sz w:val="18"/>
        </w:rPr>
        <w:t>a surface was inoculated with the mix of test organism suspension and interfering substance. After dryness,</w:t>
      </w:r>
      <w:r w:rsidRPr="0033511F">
        <w:rPr>
          <w:rFonts w:eastAsia="SimSun"/>
          <w:b w:val="0"/>
          <w:sz w:val="18"/>
        </w:rPr>
        <w:t xml:space="preserve"> water </w:t>
      </w:r>
      <w:r>
        <w:rPr>
          <w:rFonts w:eastAsia="SimSun"/>
          <w:b w:val="0"/>
          <w:sz w:val="18"/>
        </w:rPr>
        <w:t>was</w:t>
      </w:r>
      <w:r w:rsidRPr="0033511F">
        <w:rPr>
          <w:rFonts w:eastAsia="SimSun"/>
          <w:b w:val="0"/>
          <w:sz w:val="18"/>
        </w:rPr>
        <w:t xml:space="preserve"> </w:t>
      </w:r>
      <w:r>
        <w:rPr>
          <w:rFonts w:eastAsia="SimSun"/>
          <w:b w:val="0"/>
          <w:sz w:val="18"/>
        </w:rPr>
        <w:t xml:space="preserve">used </w:t>
      </w:r>
      <w:r w:rsidRPr="0033511F">
        <w:rPr>
          <w:rFonts w:eastAsia="SimSun"/>
          <w:b w:val="0"/>
          <w:sz w:val="18"/>
        </w:rPr>
        <w:t>instead of product for the chosen contact time</w:t>
      </w:r>
      <w:r>
        <w:rPr>
          <w:rFonts w:eastAsia="SimSun"/>
          <w:b w:val="0"/>
          <w:sz w:val="18"/>
        </w:rPr>
        <w:t xml:space="preserve"> (</w:t>
      </w:r>
      <w:r w:rsidRPr="00696EFF">
        <w:rPr>
          <w:rFonts w:eastAsia="SimSun"/>
          <w:b w:val="0"/>
          <w:i/>
          <w:iCs/>
          <w:sz w:val="18"/>
        </w:rPr>
        <w:t>t</w:t>
      </w:r>
      <w:r>
        <w:rPr>
          <w:rFonts w:eastAsia="SimSun"/>
          <w:b w:val="0"/>
          <w:sz w:val="18"/>
        </w:rPr>
        <w:t>) and temperature.  After neutralization, a</w:t>
      </w:r>
      <w:r w:rsidRPr="0033511F">
        <w:rPr>
          <w:rFonts w:eastAsia="SimSun"/>
          <w:b w:val="0"/>
          <w:sz w:val="18"/>
        </w:rPr>
        <w:t xml:space="preserve">n aliquot </w:t>
      </w:r>
      <w:r>
        <w:rPr>
          <w:rFonts w:eastAsia="SimSun"/>
          <w:b w:val="0"/>
          <w:sz w:val="18"/>
        </w:rPr>
        <w:t>was</w:t>
      </w:r>
      <w:r w:rsidRPr="0033511F">
        <w:rPr>
          <w:rFonts w:eastAsia="SimSun"/>
          <w:b w:val="0"/>
          <w:sz w:val="18"/>
        </w:rPr>
        <w:t xml:space="preserve"> </w:t>
      </w:r>
      <w:r>
        <w:rPr>
          <w:rFonts w:eastAsia="SimSun"/>
          <w:b w:val="0"/>
          <w:sz w:val="18"/>
        </w:rPr>
        <w:t>diluted and spread</w:t>
      </w:r>
      <w:r w:rsidRPr="0033511F">
        <w:rPr>
          <w:rFonts w:eastAsia="SimSun"/>
          <w:b w:val="0"/>
          <w:sz w:val="18"/>
        </w:rPr>
        <w:t>, incubated and subsequently counted.</w:t>
      </w:r>
      <w:bookmarkEnd w:id="95"/>
    </w:p>
    <w:p w14:paraId="470DA6CE" w14:textId="1EDFB5E8" w:rsidR="009B1883" w:rsidRDefault="00555E04" w:rsidP="00BD2B5E">
      <w:pPr>
        <w:pStyle w:val="Titolo3"/>
        <w:numPr>
          <w:ilvl w:val="2"/>
          <w:numId w:val="21"/>
        </w:numPr>
      </w:pPr>
      <w:r>
        <w:t>N</w:t>
      </w:r>
      <w:r w:rsidRPr="00555E04">
        <w:t xml:space="preserve">eutralizer control </w:t>
      </w:r>
      <w:r w:rsidR="008A1C19">
        <w:t>NC</w:t>
      </w:r>
      <w:r w:rsidRPr="00555E04">
        <w:t xml:space="preserve"> – </w:t>
      </w:r>
      <w:r w:rsidR="00BD2B5E">
        <w:t>verification of absence of toxicity of the neutralizer</w:t>
      </w:r>
    </w:p>
    <w:p w14:paraId="5531CA28" w14:textId="3C7694D7" w:rsidR="00BD2B5E" w:rsidRDefault="00BD2B5E" w:rsidP="00BD2B5E">
      <w:pPr>
        <w:pStyle w:val="TitelseiteFett"/>
        <w:spacing w:after="60"/>
        <w:jc w:val="both"/>
        <w:rPr>
          <w:rFonts w:eastAsia="SimSun"/>
          <w:b w:val="0"/>
          <w:sz w:val="18"/>
        </w:rPr>
      </w:pPr>
      <w:bookmarkStart w:id="96" w:name="_Hlk162606345"/>
      <w:r>
        <w:rPr>
          <w:rFonts w:eastAsia="SimSun"/>
          <w:b w:val="0"/>
          <w:sz w:val="18"/>
        </w:rPr>
        <w:t>To verify the absence of toxicity of the neutralizer</w:t>
      </w:r>
      <w:r w:rsidR="00223A49">
        <w:rPr>
          <w:rFonts w:eastAsia="SimSun"/>
          <w:b w:val="0"/>
          <w:sz w:val="18"/>
        </w:rPr>
        <w:t>, the neutralizer and water was mixed in a container</w:t>
      </w:r>
      <w:r w:rsidR="008D203B">
        <w:rPr>
          <w:rFonts w:eastAsia="SimSun"/>
          <w:b w:val="0"/>
          <w:sz w:val="18"/>
        </w:rPr>
        <w:t>.</w:t>
      </w:r>
      <w:r w:rsidR="009036DE">
        <w:rPr>
          <w:rFonts w:eastAsia="SimSun"/>
          <w:b w:val="0"/>
          <w:sz w:val="18"/>
        </w:rPr>
        <w:t xml:space="preserve"> After 5 minutes the </w:t>
      </w:r>
      <w:r w:rsidR="0096068C">
        <w:rPr>
          <w:rFonts w:eastAsia="SimSun"/>
          <w:b w:val="0"/>
          <w:sz w:val="18"/>
        </w:rPr>
        <w:t xml:space="preserve">dried </w:t>
      </w:r>
      <w:r w:rsidR="009036DE">
        <w:rPr>
          <w:rFonts w:eastAsia="SimSun"/>
          <w:b w:val="0"/>
          <w:sz w:val="18"/>
        </w:rPr>
        <w:t>inoculated test surface</w:t>
      </w:r>
      <w:r w:rsidR="0096068C">
        <w:rPr>
          <w:rFonts w:eastAsia="SimSun"/>
          <w:b w:val="0"/>
          <w:sz w:val="18"/>
        </w:rPr>
        <w:t xml:space="preserve"> was added to the container</w:t>
      </w:r>
      <w:r w:rsidR="009036DE">
        <w:rPr>
          <w:rFonts w:eastAsia="SimSun"/>
          <w:b w:val="0"/>
          <w:sz w:val="18"/>
        </w:rPr>
        <w:t xml:space="preserve">. </w:t>
      </w:r>
      <w:r w:rsidR="008D203B">
        <w:rPr>
          <w:rFonts w:eastAsia="SimSun"/>
          <w:b w:val="0"/>
          <w:sz w:val="18"/>
        </w:rPr>
        <w:t xml:space="preserve">The mixture was </w:t>
      </w:r>
      <w:bookmarkEnd w:id="96"/>
      <w:r w:rsidR="009036DE">
        <w:rPr>
          <w:rFonts w:eastAsia="SimSun"/>
          <w:b w:val="0"/>
          <w:sz w:val="18"/>
        </w:rPr>
        <w:t>diluted</w:t>
      </w:r>
      <w:r w:rsidR="0096068C">
        <w:rPr>
          <w:rFonts w:eastAsia="SimSun"/>
          <w:b w:val="0"/>
          <w:sz w:val="18"/>
        </w:rPr>
        <w:t xml:space="preserve">, </w:t>
      </w:r>
      <w:r w:rsidR="009036DE">
        <w:rPr>
          <w:rFonts w:eastAsia="SimSun"/>
          <w:b w:val="0"/>
          <w:sz w:val="18"/>
        </w:rPr>
        <w:t>spread</w:t>
      </w:r>
      <w:r w:rsidR="0096068C">
        <w:rPr>
          <w:rFonts w:eastAsia="SimSun"/>
          <w:b w:val="0"/>
          <w:sz w:val="18"/>
        </w:rPr>
        <w:t>,</w:t>
      </w:r>
      <w:r w:rsidR="009036DE">
        <w:rPr>
          <w:rFonts w:eastAsia="SimSun"/>
          <w:b w:val="0"/>
          <w:sz w:val="18"/>
        </w:rPr>
        <w:t xml:space="preserve"> </w:t>
      </w:r>
      <w:r w:rsidR="0096068C">
        <w:rPr>
          <w:rFonts w:eastAsia="SimSun"/>
          <w:b w:val="0"/>
          <w:sz w:val="18"/>
        </w:rPr>
        <w:t>incubated</w:t>
      </w:r>
      <w:r w:rsidR="009036DE">
        <w:rPr>
          <w:rFonts w:eastAsia="SimSun"/>
          <w:b w:val="0"/>
          <w:sz w:val="18"/>
        </w:rPr>
        <w:t xml:space="preserve"> and subsequently counted. </w:t>
      </w:r>
    </w:p>
    <w:p w14:paraId="052BE4E6" w14:textId="1B7040E7" w:rsidR="00555E04" w:rsidRDefault="00555E04" w:rsidP="00555E04">
      <w:pPr>
        <w:pStyle w:val="Titolo3"/>
        <w:tabs>
          <w:tab w:val="clear" w:pos="1146"/>
          <w:tab w:val="num" w:pos="1003"/>
        </w:tabs>
        <w:ind w:left="1003"/>
      </w:pPr>
      <w:r w:rsidRPr="00555E04">
        <w:t xml:space="preserve">Method validation </w:t>
      </w:r>
      <w:r w:rsidR="008A1C19">
        <w:t>NT</w:t>
      </w:r>
      <w:r w:rsidRPr="002D687F">
        <w:t xml:space="preserve"> –</w:t>
      </w:r>
      <w:r w:rsidR="00BD2B5E" w:rsidRPr="00BD2B5E">
        <w:t xml:space="preserve"> </w:t>
      </w:r>
      <w:r w:rsidR="00BD2B5E">
        <w:t xml:space="preserve">dilution-neutralization </w:t>
      </w:r>
      <w:r w:rsidR="008A1C19">
        <w:t>validation</w:t>
      </w:r>
    </w:p>
    <w:p w14:paraId="46E3D478" w14:textId="44952A0C" w:rsidR="009036DE" w:rsidRDefault="00BD2B5E" w:rsidP="00BD2B5E">
      <w:pPr>
        <w:pStyle w:val="TitelseiteFett"/>
        <w:spacing w:after="60"/>
        <w:jc w:val="both"/>
        <w:rPr>
          <w:rFonts w:eastAsia="SimSun"/>
          <w:b w:val="0"/>
          <w:sz w:val="18"/>
        </w:rPr>
      </w:pPr>
      <w:bookmarkStart w:id="97" w:name="_Hlk162606358"/>
      <w:r>
        <w:rPr>
          <w:rFonts w:eastAsia="SimSun"/>
          <w:b w:val="0"/>
          <w:sz w:val="18"/>
        </w:rPr>
        <w:t xml:space="preserve">To validate the neutralization method, </w:t>
      </w:r>
      <w:r w:rsidR="009036DE">
        <w:rPr>
          <w:rFonts w:eastAsia="SimSun"/>
          <w:b w:val="0"/>
          <w:sz w:val="18"/>
        </w:rPr>
        <w:t xml:space="preserve">the neutralized was mixed with the highest product concentration used in the test, for the selected contact time and temperature. After </w:t>
      </w:r>
      <w:r w:rsidR="009036DE" w:rsidRPr="00696EFF">
        <w:rPr>
          <w:rFonts w:eastAsia="SimSun"/>
          <w:b w:val="0"/>
          <w:i/>
          <w:iCs/>
          <w:sz w:val="18"/>
        </w:rPr>
        <w:t>t</w:t>
      </w:r>
      <w:r w:rsidR="009036DE">
        <w:rPr>
          <w:rFonts w:eastAsia="SimSun"/>
          <w:b w:val="0"/>
          <w:i/>
          <w:iCs/>
          <w:sz w:val="18"/>
        </w:rPr>
        <w:t>,</w:t>
      </w:r>
      <w:r w:rsidR="009036DE">
        <w:rPr>
          <w:rFonts w:eastAsia="SimSun"/>
          <w:b w:val="0"/>
          <w:sz w:val="18"/>
        </w:rPr>
        <w:t xml:space="preserve"> an inoculated test surface was added in the container. The mixture was diluted, spread, incubated and subsequently counted. </w:t>
      </w:r>
    </w:p>
    <w:p w14:paraId="18784CA9" w14:textId="77777777" w:rsidR="009036DE" w:rsidRDefault="009036DE" w:rsidP="00BD2B5E">
      <w:pPr>
        <w:pStyle w:val="TitelseiteFett"/>
        <w:spacing w:after="60"/>
        <w:jc w:val="both"/>
        <w:rPr>
          <w:rFonts w:eastAsia="SimSun"/>
          <w:b w:val="0"/>
          <w:sz w:val="18"/>
        </w:rPr>
      </w:pPr>
    </w:p>
    <w:p w14:paraId="5210A7B1" w14:textId="77777777" w:rsidR="00702CB8" w:rsidRDefault="00702CB8" w:rsidP="00FF0428">
      <w:pPr>
        <w:pStyle w:val="Titolo2"/>
      </w:pPr>
      <w:bookmarkStart w:id="98" w:name="_Toc175596765"/>
      <w:bookmarkEnd w:id="97"/>
      <w:r w:rsidRPr="00702CB8">
        <w:t>Incubation and countin</w:t>
      </w:r>
      <w:r>
        <w:t>g</w:t>
      </w:r>
      <w:bookmarkEnd w:id="98"/>
    </w:p>
    <w:p w14:paraId="23A41B7A" w14:textId="76D36848" w:rsidR="008D203B" w:rsidRDefault="008D203B" w:rsidP="008D203B">
      <w:pPr>
        <w:pStyle w:val="TitelseiteFett"/>
        <w:spacing w:after="60"/>
        <w:jc w:val="both"/>
        <w:rPr>
          <w:rFonts w:eastAsia="SimSun"/>
          <w:b w:val="0"/>
          <w:sz w:val="18"/>
        </w:rPr>
      </w:pPr>
      <w:bookmarkStart w:id="99" w:name="_Hlk124854367"/>
      <w:r>
        <w:rPr>
          <w:rFonts w:eastAsia="SimSun"/>
          <w:b w:val="0"/>
          <w:sz w:val="18"/>
        </w:rPr>
        <w:t xml:space="preserve">All the plates were incubated for </w:t>
      </w:r>
      <w:r w:rsidR="008A1C19">
        <w:rPr>
          <w:rFonts w:eastAsia="SimSun"/>
          <w:b w:val="0"/>
          <w:sz w:val="18"/>
        </w:rPr>
        <w:t xml:space="preserve">24 hours for </w:t>
      </w:r>
      <w:r w:rsidR="008A1C19" w:rsidRPr="008A1C19">
        <w:rPr>
          <w:rFonts w:eastAsia="SimSun"/>
          <w:b w:val="0"/>
          <w:i/>
          <w:iCs/>
          <w:sz w:val="18"/>
        </w:rPr>
        <w:t>Candida albicans</w:t>
      </w:r>
      <w:r w:rsidR="008A1C19">
        <w:rPr>
          <w:rFonts w:eastAsia="SimSun"/>
          <w:b w:val="0"/>
          <w:sz w:val="18"/>
        </w:rPr>
        <w:t xml:space="preserve"> and 48</w:t>
      </w:r>
      <w:r>
        <w:rPr>
          <w:rFonts w:eastAsia="SimSun"/>
          <w:b w:val="0"/>
          <w:sz w:val="18"/>
        </w:rPr>
        <w:t xml:space="preserve"> h</w:t>
      </w:r>
      <w:bookmarkEnd w:id="99"/>
      <w:r>
        <w:rPr>
          <w:rFonts w:eastAsia="SimSun"/>
          <w:b w:val="0"/>
          <w:sz w:val="18"/>
        </w:rPr>
        <w:t>ours</w:t>
      </w:r>
      <w:r w:rsidR="008A1C19">
        <w:rPr>
          <w:rFonts w:eastAsia="SimSun"/>
          <w:b w:val="0"/>
          <w:sz w:val="18"/>
        </w:rPr>
        <w:t xml:space="preserve"> for </w:t>
      </w:r>
      <w:r w:rsidR="008A1C19" w:rsidRPr="008A1C19">
        <w:rPr>
          <w:rFonts w:eastAsia="SimSun"/>
          <w:b w:val="0"/>
          <w:i/>
          <w:iCs/>
          <w:sz w:val="18"/>
        </w:rPr>
        <w:t xml:space="preserve">Aspergillus </w:t>
      </w:r>
      <w:proofErr w:type="spellStart"/>
      <w:r w:rsidR="008A1C19" w:rsidRPr="008A1C19">
        <w:rPr>
          <w:rFonts w:eastAsia="SimSun"/>
          <w:b w:val="0"/>
          <w:i/>
          <w:iCs/>
          <w:sz w:val="18"/>
        </w:rPr>
        <w:t>brasiliensis</w:t>
      </w:r>
      <w:proofErr w:type="spellEnd"/>
      <w:r>
        <w:rPr>
          <w:rFonts w:eastAsia="SimSun"/>
          <w:b w:val="0"/>
          <w:sz w:val="18"/>
        </w:rPr>
        <w:t xml:space="preserve">. The limits for counting colonies on agar plates </w:t>
      </w:r>
      <w:r w:rsidR="008A1C19">
        <w:rPr>
          <w:rFonts w:eastAsia="SimSun"/>
          <w:b w:val="0"/>
          <w:sz w:val="18"/>
        </w:rPr>
        <w:t xml:space="preserve">for yeast </w:t>
      </w:r>
      <w:r>
        <w:rPr>
          <w:rFonts w:eastAsia="SimSun"/>
          <w:b w:val="0"/>
          <w:sz w:val="18"/>
        </w:rPr>
        <w:t>are between 15 and 300 colonies, with an</w:t>
      </w:r>
      <w:r w:rsidRPr="000A6E4F">
        <w:rPr>
          <w:rFonts w:eastAsia="SimSun"/>
          <w:b w:val="0"/>
          <w:sz w:val="18"/>
        </w:rPr>
        <w:t xml:space="preserve"> </w:t>
      </w:r>
      <w:r>
        <w:rPr>
          <w:rFonts w:eastAsia="SimSun"/>
          <w:b w:val="0"/>
          <w:sz w:val="18"/>
        </w:rPr>
        <w:t xml:space="preserve">acceptable deviation of 10%, for dilution-neutralization method. </w:t>
      </w:r>
      <w:r w:rsidR="009036DE">
        <w:rPr>
          <w:rFonts w:eastAsia="SimSun"/>
          <w:b w:val="0"/>
          <w:sz w:val="18"/>
        </w:rPr>
        <w:t xml:space="preserve">Therefore, the limit accepted is 14-330. </w:t>
      </w:r>
    </w:p>
    <w:p w14:paraId="4006A3E1" w14:textId="6EB19DC9" w:rsidR="008A1C19" w:rsidRDefault="008A1C19" w:rsidP="008D203B">
      <w:pPr>
        <w:pStyle w:val="TitelseiteFett"/>
        <w:spacing w:after="60"/>
        <w:jc w:val="both"/>
        <w:rPr>
          <w:rFonts w:eastAsia="SimSun"/>
          <w:b w:val="0"/>
          <w:sz w:val="18"/>
        </w:rPr>
      </w:pPr>
      <w:r>
        <w:rPr>
          <w:rFonts w:eastAsia="SimSun"/>
          <w:b w:val="0"/>
          <w:sz w:val="18"/>
        </w:rPr>
        <w:t>The limits for counting colonies on agar plates for mould are between 15 and 160 colonies, with an</w:t>
      </w:r>
      <w:r w:rsidRPr="000A6E4F">
        <w:rPr>
          <w:rFonts w:eastAsia="SimSun"/>
          <w:b w:val="0"/>
          <w:sz w:val="18"/>
        </w:rPr>
        <w:t xml:space="preserve"> </w:t>
      </w:r>
      <w:r>
        <w:rPr>
          <w:rFonts w:eastAsia="SimSun"/>
          <w:b w:val="0"/>
          <w:sz w:val="18"/>
        </w:rPr>
        <w:t>acceptable deviation of 10%, for dilution-neutralization method. Therefore, the limit accepted is 14-165.</w:t>
      </w:r>
    </w:p>
    <w:p w14:paraId="6304B439" w14:textId="170FFBBB" w:rsidR="008A1C19" w:rsidRDefault="009A285F" w:rsidP="008A1C19">
      <w:pPr>
        <w:pStyle w:val="Titolo3"/>
        <w:rPr>
          <w:rFonts w:eastAsia="SimSun"/>
        </w:rPr>
      </w:pPr>
      <w:r>
        <w:rPr>
          <w:rFonts w:eastAsia="SimSun"/>
        </w:rPr>
        <w:t>Calculation of N</w:t>
      </w:r>
    </w:p>
    <w:p w14:paraId="2B2CDC20" w14:textId="789D857A" w:rsidR="001B4761" w:rsidRDefault="008D203B" w:rsidP="008D203B">
      <w:pPr>
        <w:pStyle w:val="TitelseiteFett"/>
        <w:spacing w:after="60"/>
        <w:jc w:val="both"/>
        <w:rPr>
          <w:rFonts w:eastAsia="SimSun"/>
          <w:b w:val="0"/>
          <w:sz w:val="18"/>
        </w:rPr>
      </w:pPr>
      <w:r>
        <w:rPr>
          <w:rFonts w:eastAsia="SimSun"/>
          <w:b w:val="0"/>
          <w:sz w:val="18"/>
        </w:rPr>
        <w:t xml:space="preserve">The number of cells in the test suspension (N), expressed as </w:t>
      </w:r>
      <w:proofErr w:type="spellStart"/>
      <w:r w:rsidR="009036DE">
        <w:rPr>
          <w:rFonts w:eastAsia="SimSun"/>
          <w:b w:val="0"/>
          <w:sz w:val="18"/>
        </w:rPr>
        <w:t>c</w:t>
      </w:r>
      <w:r w:rsidR="0096068C">
        <w:rPr>
          <w:rFonts w:eastAsia="SimSun"/>
          <w:b w:val="0"/>
          <w:sz w:val="18"/>
        </w:rPr>
        <w:t>f</w:t>
      </w:r>
      <w:r w:rsidR="009036DE">
        <w:rPr>
          <w:rFonts w:eastAsia="SimSun"/>
          <w:b w:val="0"/>
          <w:sz w:val="18"/>
        </w:rPr>
        <w:t>u</w:t>
      </w:r>
      <w:proofErr w:type="spellEnd"/>
      <w:r>
        <w:rPr>
          <w:rFonts w:eastAsia="SimSun"/>
          <w:b w:val="0"/>
          <w:sz w:val="18"/>
        </w:rPr>
        <w:t xml:space="preserve">/mL, </w:t>
      </w:r>
      <w:r w:rsidR="009036DE">
        <w:rPr>
          <w:rFonts w:eastAsia="SimSun"/>
          <w:b w:val="0"/>
          <w:sz w:val="18"/>
        </w:rPr>
        <w:t>was</w:t>
      </w:r>
      <w:r>
        <w:rPr>
          <w:rFonts w:eastAsia="SimSun"/>
          <w:b w:val="0"/>
          <w:sz w:val="18"/>
        </w:rPr>
        <w:t xml:space="preserve"> calculated </w:t>
      </w:r>
      <w:proofErr w:type="gramStart"/>
      <w:r>
        <w:rPr>
          <w:rFonts w:eastAsia="SimSun"/>
          <w:b w:val="0"/>
          <w:sz w:val="18"/>
        </w:rPr>
        <w:t>taking into account</w:t>
      </w:r>
      <w:proofErr w:type="gramEnd"/>
      <w:r>
        <w:rPr>
          <w:rFonts w:eastAsia="SimSun"/>
          <w:b w:val="0"/>
          <w:sz w:val="18"/>
        </w:rPr>
        <w:t xml:space="preserve"> two consecutive dilutions of the test suspension, according to the following formula</w:t>
      </w:r>
      <w:r w:rsidR="001B4761">
        <w:rPr>
          <w:rFonts w:eastAsia="SimSun"/>
          <w:b w:val="0"/>
          <w:sz w:val="18"/>
        </w:rPr>
        <w:t>:</w:t>
      </w:r>
    </w:p>
    <w:p w14:paraId="73058732" w14:textId="77777777" w:rsidR="001B4761" w:rsidRDefault="001B4761" w:rsidP="001B4761">
      <w:pPr>
        <w:pStyle w:val="TitelseiteFett"/>
        <w:spacing w:after="60"/>
        <w:jc w:val="both"/>
        <w:rPr>
          <w:rFonts w:eastAsia="SimSun"/>
          <w:b w:val="0"/>
          <w:sz w:val="18"/>
        </w:rPr>
      </w:pPr>
    </w:p>
    <w:p w14:paraId="3620859F" w14:textId="1E38420F" w:rsidR="001B4761" w:rsidRPr="001B4761" w:rsidRDefault="001B4761" w:rsidP="001B4761">
      <w:pPr>
        <w:pStyle w:val="TitelseiteFett"/>
        <w:spacing w:after="60"/>
        <w:rPr>
          <w:rFonts w:eastAsia="SimSun"/>
          <w:b w:val="0"/>
          <w:noProof/>
          <w:sz w:val="18"/>
        </w:rPr>
      </w:pPr>
      <m:oMathPara>
        <m:oMath>
          <m:r>
            <m:rPr>
              <m:sty m:val="b"/>
            </m:rPr>
            <w:rPr>
              <w:rFonts w:ascii="Cambria Math" w:hAnsi="Cambria Math" w:cs="Cambria Math"/>
            </w:rPr>
            <m:t>N=</m:t>
          </m:r>
          <m:f>
            <m:fPr>
              <m:ctrlPr>
                <w:rPr>
                  <w:rFonts w:ascii="Cambria Math" w:hAnsi="Cambria Math"/>
                </w:rPr>
              </m:ctrlPr>
            </m:fPr>
            <m:num>
              <m:r>
                <m:rPr>
                  <m:sty m:val="b"/>
                </m:rPr>
                <w:rPr>
                  <w:rFonts w:ascii="Cambria Math" w:hAnsi="Cambria Math" w:cs="Cambria Math"/>
                </w:rPr>
                <m:t>0.025×c</m:t>
              </m:r>
            </m:num>
            <m:den>
              <m:d>
                <m:dPr>
                  <m:ctrlPr>
                    <w:rPr>
                      <w:rFonts w:ascii="Cambria Math" w:hAnsi="Cambria Math" w:cs="Cambria Math"/>
                    </w:rPr>
                  </m:ctrlPr>
                </m:dPr>
                <m:e>
                  <m:sSub>
                    <m:sSubPr>
                      <m:ctrlPr>
                        <w:rPr>
                          <w:rFonts w:ascii="Cambria Math" w:eastAsia="Calibri" w:hAnsi="Cambria Math" w:cs="Calibri"/>
                          <w:szCs w:val="22"/>
                          <w:vertAlign w:val="subscript"/>
                          <w:lang w:eastAsia="en-US"/>
                        </w:rPr>
                      </m:ctrlPr>
                    </m:sSubPr>
                    <m:e>
                      <m:r>
                        <m:rPr>
                          <m:sty m:val="bi"/>
                        </m:rPr>
                        <w:rPr>
                          <w:rFonts w:ascii="Cambria Math" w:hAnsi="Cambria Math" w:cs="Calibri"/>
                          <w:vertAlign w:val="subscript"/>
                        </w:rPr>
                        <m:t>n</m:t>
                      </m:r>
                    </m:e>
                    <m:sub>
                      <m:r>
                        <m:rPr>
                          <m:sty m:val="bi"/>
                        </m:rPr>
                        <w:rPr>
                          <w:rFonts w:ascii="Cambria Math" w:hAnsi="Cambria Math" w:cs="Calibri"/>
                          <w:vertAlign w:val="subscript"/>
                        </w:rPr>
                        <m:t>1</m:t>
                      </m:r>
                    </m:sub>
                  </m:sSub>
                  <m:r>
                    <m:rPr>
                      <m:sty m:val="b"/>
                    </m:rPr>
                    <w:rPr>
                      <w:rFonts w:ascii="Cambria Math" w:hAnsi="Cambria Math" w:cs="Calibri"/>
                      <w:vertAlign w:val="subscript"/>
                    </w:rPr>
                    <m:t xml:space="preserve">+0.1 x </m:t>
                  </m:r>
                  <m:sSub>
                    <m:sSubPr>
                      <m:ctrlPr>
                        <w:rPr>
                          <w:rFonts w:ascii="Cambria Math" w:eastAsia="Calibri" w:hAnsi="Cambria Math" w:cs="Calibri"/>
                          <w:szCs w:val="22"/>
                          <w:vertAlign w:val="subscript"/>
                          <w:lang w:eastAsia="en-US"/>
                        </w:rPr>
                      </m:ctrlPr>
                    </m:sSubPr>
                    <m:e>
                      <m:r>
                        <m:rPr>
                          <m:sty m:val="bi"/>
                        </m:rPr>
                        <w:rPr>
                          <w:rFonts w:ascii="Cambria Math" w:hAnsi="Cambria Math" w:cs="Calibri"/>
                          <w:vertAlign w:val="subscript"/>
                        </w:rPr>
                        <m:t>n</m:t>
                      </m:r>
                    </m:e>
                    <m:sub>
                      <m:r>
                        <m:rPr>
                          <m:sty m:val="bi"/>
                        </m:rPr>
                        <w:rPr>
                          <w:rFonts w:ascii="Cambria Math" w:hAnsi="Cambria Math" w:cs="Calibri"/>
                          <w:vertAlign w:val="subscript"/>
                        </w:rPr>
                        <m:t>2</m:t>
                      </m:r>
                    </m:sub>
                  </m:sSub>
                  <m:ctrlPr>
                    <w:rPr>
                      <w:rFonts w:ascii="Cambria Math" w:hAnsi="Cambria Math" w:cs="Calibri"/>
                      <w:vertAlign w:val="subscript"/>
                    </w:rPr>
                  </m:ctrlPr>
                </m:e>
              </m:d>
              <m:r>
                <m:rPr>
                  <m:sty m:val="bi"/>
                </m:rPr>
                <w:rPr>
                  <w:rFonts w:ascii="Cambria Math" w:hAnsi="Cambria Math" w:cs="Calibri"/>
                  <w:vertAlign w:val="subscript"/>
                </w:rPr>
                <m:t xml:space="preserve">× d </m:t>
              </m:r>
            </m:den>
          </m:f>
        </m:oMath>
      </m:oMathPara>
    </w:p>
    <w:p w14:paraId="18B2F35D" w14:textId="77777777" w:rsidR="001B4761" w:rsidRDefault="001B4761" w:rsidP="001B4761">
      <w:pPr>
        <w:pStyle w:val="TitelseiteFett"/>
        <w:spacing w:after="60"/>
        <w:jc w:val="both"/>
        <w:rPr>
          <w:rFonts w:eastAsia="SimSun"/>
          <w:b w:val="0"/>
          <w:sz w:val="18"/>
        </w:rPr>
      </w:pPr>
      <w:r>
        <w:rPr>
          <w:rFonts w:eastAsia="SimSun"/>
          <w:b w:val="0"/>
          <w:sz w:val="18"/>
        </w:rPr>
        <w:t>Where:</w:t>
      </w:r>
    </w:p>
    <w:p w14:paraId="242EFF05" w14:textId="16D60D5D" w:rsidR="001B4761" w:rsidRDefault="001B4761" w:rsidP="001B4761">
      <w:pPr>
        <w:pStyle w:val="TitelseiteFett"/>
        <w:spacing w:after="60"/>
        <w:jc w:val="both"/>
        <w:rPr>
          <w:rFonts w:eastAsia="SimSun"/>
          <w:b w:val="0"/>
          <w:sz w:val="18"/>
        </w:rPr>
      </w:pPr>
      <w:r>
        <w:rPr>
          <w:rFonts w:eastAsia="SimSun"/>
          <w:b w:val="0"/>
          <w:sz w:val="18"/>
        </w:rPr>
        <w:t xml:space="preserve">c = sum of </w:t>
      </w:r>
      <w:proofErr w:type="spellStart"/>
      <w:r>
        <w:rPr>
          <w:rFonts w:eastAsia="SimSun"/>
          <w:b w:val="0"/>
          <w:sz w:val="18"/>
        </w:rPr>
        <w:t>cfu</w:t>
      </w:r>
      <w:proofErr w:type="spellEnd"/>
      <w:r>
        <w:rPr>
          <w:rFonts w:eastAsia="SimSun"/>
          <w:b w:val="0"/>
          <w:sz w:val="18"/>
        </w:rPr>
        <w:t xml:space="preserve"> counted per 1 mL of sample (dilution-neutralization method) </w:t>
      </w:r>
    </w:p>
    <w:p w14:paraId="39FA1A30" w14:textId="77777777" w:rsidR="001B4761" w:rsidRDefault="001B4761" w:rsidP="001B4761">
      <w:pPr>
        <w:pStyle w:val="TitelseiteFett"/>
        <w:spacing w:after="60"/>
        <w:jc w:val="both"/>
        <w:rPr>
          <w:rFonts w:eastAsia="SimSun"/>
          <w:b w:val="0"/>
          <w:sz w:val="18"/>
        </w:rPr>
      </w:pPr>
      <w:r>
        <w:rPr>
          <w:rFonts w:eastAsia="SimSun"/>
          <w:b w:val="0"/>
          <w:sz w:val="18"/>
        </w:rPr>
        <w:t>n</w:t>
      </w:r>
      <w:r w:rsidRPr="00822E64">
        <w:rPr>
          <w:rFonts w:eastAsia="SimSun"/>
          <w:b w:val="0"/>
          <w:sz w:val="18"/>
          <w:vertAlign w:val="subscript"/>
        </w:rPr>
        <w:t>1</w:t>
      </w:r>
      <w:r>
        <w:rPr>
          <w:rFonts w:eastAsia="SimSun"/>
          <w:b w:val="0"/>
          <w:sz w:val="18"/>
        </w:rPr>
        <w:t xml:space="preserve"> = number of plates counted per mL of sample in the lower dilution</w:t>
      </w:r>
    </w:p>
    <w:p w14:paraId="4ACB8631" w14:textId="77777777" w:rsidR="001B4761" w:rsidRDefault="001B4761" w:rsidP="001B4761">
      <w:pPr>
        <w:pStyle w:val="TitelseiteFett"/>
        <w:spacing w:after="60"/>
        <w:jc w:val="both"/>
        <w:rPr>
          <w:rFonts w:eastAsia="SimSun"/>
          <w:b w:val="0"/>
          <w:sz w:val="18"/>
        </w:rPr>
      </w:pPr>
      <w:r>
        <w:rPr>
          <w:rFonts w:eastAsia="SimSun"/>
          <w:b w:val="0"/>
          <w:sz w:val="18"/>
        </w:rPr>
        <w:t>n</w:t>
      </w:r>
      <w:r w:rsidRPr="00822E64">
        <w:rPr>
          <w:rFonts w:eastAsia="SimSun"/>
          <w:b w:val="0"/>
          <w:sz w:val="18"/>
          <w:vertAlign w:val="subscript"/>
        </w:rPr>
        <w:t>2</w:t>
      </w:r>
      <w:r>
        <w:rPr>
          <w:rFonts w:eastAsia="SimSun"/>
          <w:b w:val="0"/>
          <w:sz w:val="18"/>
        </w:rPr>
        <w:t xml:space="preserve"> = number of plates counted per mL of sample in the higher dilution</w:t>
      </w:r>
    </w:p>
    <w:p w14:paraId="7CE7EF12" w14:textId="573B5A6B" w:rsidR="001B4761" w:rsidRDefault="006D7A7B" w:rsidP="001B4761">
      <w:pPr>
        <w:pStyle w:val="TitelseiteFett"/>
        <w:spacing w:after="60"/>
        <w:jc w:val="both"/>
        <w:rPr>
          <w:rFonts w:eastAsia="SimSun"/>
          <w:b w:val="0"/>
          <w:sz w:val="18"/>
        </w:rPr>
      </w:pPr>
      <w:r>
        <w:rPr>
          <w:rFonts w:eastAsia="SimSun"/>
          <w:b w:val="0"/>
          <w:sz w:val="18"/>
        </w:rPr>
        <w:t>d</w:t>
      </w:r>
      <w:r w:rsidR="001B4761">
        <w:rPr>
          <w:rFonts w:eastAsia="SimSun"/>
          <w:b w:val="0"/>
          <w:sz w:val="18"/>
        </w:rPr>
        <w:t xml:space="preserve"> = dilution factor of the lower dilution</w:t>
      </w:r>
    </w:p>
    <w:p w14:paraId="672C6FA2" w14:textId="77777777" w:rsidR="009036DE" w:rsidRDefault="009036DE" w:rsidP="001B4761">
      <w:pPr>
        <w:pStyle w:val="TitelseiteFett"/>
        <w:spacing w:after="60"/>
        <w:jc w:val="both"/>
        <w:rPr>
          <w:rFonts w:eastAsia="SimSun"/>
          <w:b w:val="0"/>
          <w:sz w:val="18"/>
        </w:rPr>
      </w:pPr>
    </w:p>
    <w:p w14:paraId="64046E1D" w14:textId="09F06A58" w:rsidR="001B4761" w:rsidRDefault="001B4761" w:rsidP="001B4761">
      <w:pPr>
        <w:pStyle w:val="TitelseiteFett"/>
        <w:spacing w:after="60"/>
        <w:jc w:val="both"/>
        <w:rPr>
          <w:rFonts w:eastAsia="SimSun"/>
          <w:b w:val="0"/>
          <w:sz w:val="18"/>
        </w:rPr>
      </w:pPr>
      <w:r>
        <w:rPr>
          <w:rFonts w:eastAsia="SimSun"/>
          <w:b w:val="0"/>
          <w:sz w:val="18"/>
        </w:rPr>
        <w:t>For results calculated by weighted mean of two consecutive dilutions, the quotient of the means shall not be higher than 15 and not be lower than 5.</w:t>
      </w:r>
    </w:p>
    <w:p w14:paraId="22115A03" w14:textId="6A9F0C6A" w:rsidR="001B4761" w:rsidRDefault="001B4761" w:rsidP="009A285F">
      <w:pPr>
        <w:pStyle w:val="Titolo3"/>
        <w:rPr>
          <w:vertAlign w:val="subscript"/>
        </w:rPr>
      </w:pPr>
      <w:r>
        <w:t>Calculation of N</w:t>
      </w:r>
      <w:r w:rsidR="009A285F">
        <w:rPr>
          <w:vertAlign w:val="subscript"/>
        </w:rPr>
        <w:t>d</w:t>
      </w:r>
      <w:r w:rsidR="009036DE">
        <w:t xml:space="preserve"> and N</w:t>
      </w:r>
      <w:r w:rsidR="009A285F">
        <w:rPr>
          <w:vertAlign w:val="subscript"/>
        </w:rPr>
        <w:t>c</w:t>
      </w:r>
    </w:p>
    <w:p w14:paraId="0ADAD2D2" w14:textId="7967F334" w:rsidR="001B4761" w:rsidRDefault="001B4761" w:rsidP="001B4761">
      <w:pPr>
        <w:pStyle w:val="Titolo3"/>
        <w:numPr>
          <w:ilvl w:val="0"/>
          <w:numId w:val="0"/>
        </w:numPr>
        <w:rPr>
          <w:b w:val="0"/>
        </w:rPr>
      </w:pPr>
      <w:r w:rsidRPr="008B12A7">
        <w:rPr>
          <w:b w:val="0"/>
        </w:rPr>
        <w:t>For calculations of N</w:t>
      </w:r>
      <w:r w:rsidR="008A1C19">
        <w:rPr>
          <w:b w:val="0"/>
          <w:vertAlign w:val="subscript"/>
        </w:rPr>
        <w:t>d</w:t>
      </w:r>
      <w:r>
        <w:rPr>
          <w:b w:val="0"/>
        </w:rPr>
        <w:t xml:space="preserve">, </w:t>
      </w:r>
      <w:r w:rsidR="008D203B">
        <w:rPr>
          <w:b w:val="0"/>
        </w:rPr>
        <w:t xml:space="preserve">the </w:t>
      </w:r>
      <w:r>
        <w:rPr>
          <w:b w:val="0"/>
        </w:rPr>
        <w:t>n</w:t>
      </w:r>
      <w:r w:rsidRPr="00457D3C">
        <w:rPr>
          <w:b w:val="0"/>
        </w:rPr>
        <w:t xml:space="preserve">umber of survivors per </w:t>
      </w:r>
      <w:r w:rsidR="009036DE">
        <w:rPr>
          <w:b w:val="0"/>
        </w:rPr>
        <w:t>test surface at the end of the contact time</w:t>
      </w:r>
      <w:r w:rsidR="009F0485">
        <w:rPr>
          <w:b w:val="0"/>
        </w:rPr>
        <w:t>.</w:t>
      </w:r>
      <w:r w:rsidR="0025430A">
        <w:rPr>
          <w:b w:val="0"/>
        </w:rPr>
        <w:t xml:space="preserve"> N</w:t>
      </w:r>
      <w:r w:rsidR="008A1C19">
        <w:rPr>
          <w:b w:val="0"/>
          <w:vertAlign w:val="subscript"/>
        </w:rPr>
        <w:t>c</w:t>
      </w:r>
      <w:r w:rsidR="009F0485">
        <w:rPr>
          <w:b w:val="0"/>
        </w:rPr>
        <w:t xml:space="preserve"> is</w:t>
      </w:r>
      <w:r w:rsidR="0025430A">
        <w:rPr>
          <w:b w:val="0"/>
        </w:rPr>
        <w:t xml:space="preserve"> the number of survivors per water control surface at the end of contact time, </w:t>
      </w:r>
      <w:r w:rsidRPr="008B12A7">
        <w:rPr>
          <w:b w:val="0"/>
        </w:rPr>
        <w:t xml:space="preserve">the following formula </w:t>
      </w:r>
      <w:r>
        <w:rPr>
          <w:b w:val="0"/>
        </w:rPr>
        <w:t>was</w:t>
      </w:r>
      <w:r w:rsidRPr="008B12A7">
        <w:rPr>
          <w:b w:val="0"/>
        </w:rPr>
        <w:t xml:space="preserve"> used:</w:t>
      </w:r>
    </w:p>
    <w:p w14:paraId="4AA5613E" w14:textId="77777777" w:rsidR="0025430A" w:rsidRPr="0025430A" w:rsidRDefault="0025430A" w:rsidP="0025430A"/>
    <w:p w14:paraId="4B08DF83" w14:textId="47491A7C" w:rsidR="001B4761" w:rsidRDefault="00E4019F" w:rsidP="001B4761">
      <w:pPr>
        <w:pStyle w:val="TitelseiteFett"/>
        <w:spacing w:after="60"/>
        <w:jc w:val="both"/>
        <w:rPr>
          <w:rFonts w:eastAsia="SimSun"/>
          <w:b w:val="0"/>
          <w:sz w:val="18"/>
        </w:rPr>
      </w:pPr>
      <m:oMathPara>
        <m:oMath>
          <m:sSub>
            <m:sSubPr>
              <m:ctrlPr>
                <w:rPr>
                  <w:rFonts w:ascii="Cambria Math" w:hAnsi="Cambria Math" w:cs="Cambria Math"/>
                </w:rPr>
              </m:ctrlPr>
            </m:sSubPr>
            <m:e>
              <m:r>
                <m:rPr>
                  <m:sty m:val="bi"/>
                </m:rPr>
                <w:rPr>
                  <w:rFonts w:ascii="Cambria Math" w:hAnsi="Cambria Math" w:cs="Cambria Math"/>
                </w:rPr>
                <m:t>N</m:t>
              </m:r>
            </m:e>
            <m:sub>
              <m:r>
                <m:rPr>
                  <m:sty m:val="bi"/>
                </m:rPr>
                <w:rPr>
                  <w:rFonts w:ascii="Cambria Math" w:hAnsi="Cambria Math" w:cs="Cambria Math"/>
                </w:rPr>
                <m:t>d</m:t>
              </m:r>
            </m:sub>
          </m:sSub>
          <m:r>
            <m:rPr>
              <m:sty m:val="b"/>
            </m:rPr>
            <w:rPr>
              <w:rFonts w:ascii="Cambria Math" w:hAnsi="Cambria Math" w:cs="Cambria Math"/>
            </w:rPr>
            <m:t xml:space="preserve">(or </m:t>
          </m:r>
          <m:sSub>
            <m:sSubPr>
              <m:ctrlPr>
                <w:rPr>
                  <w:rFonts w:ascii="Cambria Math" w:hAnsi="Cambria Math" w:cs="Cambria Math"/>
                </w:rPr>
              </m:ctrlPr>
            </m:sSubPr>
            <m:e>
              <m:r>
                <m:rPr>
                  <m:sty m:val="bi"/>
                </m:rPr>
                <w:rPr>
                  <w:rFonts w:ascii="Cambria Math" w:hAnsi="Cambria Math" w:cs="Cambria Math"/>
                </w:rPr>
                <m:t>N</m:t>
              </m:r>
            </m:e>
            <m:sub>
              <m:r>
                <m:rPr>
                  <m:sty m:val="bi"/>
                </m:rPr>
                <w:rPr>
                  <w:rFonts w:ascii="Cambria Math" w:hAnsi="Cambria Math" w:cs="Cambria Math"/>
                </w:rPr>
                <m:t>c</m:t>
              </m:r>
            </m:sub>
          </m:sSub>
          <m:r>
            <m:rPr>
              <m:sty m:val="b"/>
            </m:rPr>
            <w:rPr>
              <w:rFonts w:ascii="Cambria Math" w:hAnsi="Cambria Math" w:cs="Cambria Math"/>
            </w:rPr>
            <m:t>)=</m:t>
          </m:r>
          <m:f>
            <m:fPr>
              <m:ctrlPr>
                <w:rPr>
                  <w:rFonts w:ascii="Cambria Math" w:hAnsi="Cambria Math"/>
                </w:rPr>
              </m:ctrlPr>
            </m:fPr>
            <m:num>
              <m:r>
                <m:rPr>
                  <m:sty m:val="b"/>
                </m:rPr>
                <w:rPr>
                  <w:rFonts w:ascii="Cambria Math" w:hAnsi="Cambria Math" w:cs="Cambria Math"/>
                </w:rPr>
                <m:t>10×c</m:t>
              </m:r>
            </m:num>
            <m:den>
              <m:r>
                <m:rPr>
                  <m:sty m:val="bi"/>
                </m:rPr>
                <w:rPr>
                  <w:rFonts w:ascii="Cambria Math" w:hAnsi="Cambria Math" w:cs="Calibri"/>
                  <w:vertAlign w:val="subscript"/>
                </w:rPr>
                <m:t xml:space="preserve"> n×d </m:t>
              </m:r>
            </m:den>
          </m:f>
        </m:oMath>
      </m:oMathPara>
    </w:p>
    <w:p w14:paraId="1E3F2539" w14:textId="77777777" w:rsidR="001B4761" w:rsidRDefault="001B4761" w:rsidP="001B4761">
      <w:pPr>
        <w:pStyle w:val="TitelseiteFett"/>
        <w:spacing w:after="60"/>
        <w:jc w:val="both"/>
        <w:rPr>
          <w:rFonts w:eastAsia="SimSun"/>
          <w:b w:val="0"/>
          <w:sz w:val="18"/>
        </w:rPr>
      </w:pPr>
      <w:r>
        <w:rPr>
          <w:rFonts w:eastAsia="SimSun"/>
          <w:b w:val="0"/>
          <w:sz w:val="18"/>
        </w:rPr>
        <w:t>Where:</w:t>
      </w:r>
    </w:p>
    <w:p w14:paraId="1554082D" w14:textId="77777777" w:rsidR="001B4761" w:rsidRDefault="001B4761" w:rsidP="001B4761">
      <w:pPr>
        <w:pStyle w:val="TitelseiteFett"/>
        <w:spacing w:after="60"/>
        <w:jc w:val="both"/>
        <w:rPr>
          <w:rFonts w:eastAsia="SimSun"/>
          <w:b w:val="0"/>
          <w:sz w:val="18"/>
        </w:rPr>
      </w:pPr>
      <w:r>
        <w:rPr>
          <w:rFonts w:eastAsia="SimSun"/>
          <w:b w:val="0"/>
          <w:sz w:val="18"/>
        </w:rPr>
        <w:t xml:space="preserve">c = sum of </w:t>
      </w:r>
      <w:proofErr w:type="spellStart"/>
      <w:r>
        <w:rPr>
          <w:rFonts w:eastAsia="SimSun"/>
          <w:b w:val="0"/>
          <w:sz w:val="18"/>
        </w:rPr>
        <w:t>cfu</w:t>
      </w:r>
      <w:proofErr w:type="spellEnd"/>
      <w:r>
        <w:rPr>
          <w:rFonts w:eastAsia="SimSun"/>
          <w:b w:val="0"/>
          <w:sz w:val="18"/>
        </w:rPr>
        <w:t xml:space="preserve"> counted</w:t>
      </w:r>
    </w:p>
    <w:p w14:paraId="53CA5E51" w14:textId="77777777" w:rsidR="001B4761" w:rsidRDefault="001B4761" w:rsidP="001B4761">
      <w:pPr>
        <w:pStyle w:val="TitelseiteFett"/>
        <w:spacing w:after="60"/>
        <w:jc w:val="both"/>
        <w:rPr>
          <w:rFonts w:eastAsia="SimSun"/>
          <w:b w:val="0"/>
          <w:sz w:val="18"/>
        </w:rPr>
      </w:pPr>
      <w:r>
        <w:rPr>
          <w:rFonts w:eastAsia="SimSun"/>
          <w:b w:val="0"/>
          <w:sz w:val="18"/>
        </w:rPr>
        <w:t>n = number of plates counted per mL of sample</w:t>
      </w:r>
    </w:p>
    <w:p w14:paraId="2BFE152F" w14:textId="7F87EAAD" w:rsidR="0025430A" w:rsidRDefault="0025430A" w:rsidP="001B4761">
      <w:pPr>
        <w:pStyle w:val="TitelseiteFett"/>
        <w:spacing w:after="60"/>
        <w:jc w:val="both"/>
        <w:rPr>
          <w:rFonts w:eastAsia="SimSun"/>
          <w:b w:val="0"/>
          <w:sz w:val="18"/>
        </w:rPr>
      </w:pPr>
      <w:r>
        <w:rPr>
          <w:rFonts w:eastAsia="SimSun"/>
          <w:b w:val="0"/>
          <w:sz w:val="18"/>
        </w:rPr>
        <w:t xml:space="preserve">d = dilution factor </w:t>
      </w:r>
      <w:proofErr w:type="gramStart"/>
      <w:r>
        <w:rPr>
          <w:rFonts w:eastAsia="SimSun"/>
          <w:b w:val="0"/>
          <w:sz w:val="18"/>
        </w:rPr>
        <w:t>taken into account</w:t>
      </w:r>
      <w:proofErr w:type="gramEnd"/>
    </w:p>
    <w:p w14:paraId="78F341CD" w14:textId="54FAB69B" w:rsidR="001B4761" w:rsidRDefault="001B4761" w:rsidP="009A285F">
      <w:pPr>
        <w:pStyle w:val="Titolo3"/>
      </w:pPr>
      <w:r>
        <w:t xml:space="preserve">Calculation of </w:t>
      </w:r>
      <w:r w:rsidR="009A285F">
        <w:t>NC</w:t>
      </w:r>
      <w:r>
        <w:t xml:space="preserve"> and </w:t>
      </w:r>
      <w:r w:rsidR="009A285F">
        <w:t>NT</w:t>
      </w:r>
    </w:p>
    <w:p w14:paraId="5C2F5D79" w14:textId="2205EB1B" w:rsidR="001B4761" w:rsidRDefault="001B4761" w:rsidP="001B4761">
      <w:pPr>
        <w:pStyle w:val="TitelseiteFett"/>
        <w:spacing w:after="60"/>
        <w:jc w:val="both"/>
        <w:rPr>
          <w:rFonts w:eastAsia="SimSun"/>
          <w:b w:val="0"/>
          <w:sz w:val="18"/>
        </w:rPr>
      </w:pPr>
      <w:r>
        <w:rPr>
          <w:rFonts w:eastAsia="SimSun"/>
          <w:b w:val="0"/>
          <w:sz w:val="18"/>
        </w:rPr>
        <w:t>For calculations of</w:t>
      </w:r>
      <w:r w:rsidR="0025430A">
        <w:rPr>
          <w:rFonts w:eastAsia="SimSun"/>
          <w:b w:val="0"/>
          <w:sz w:val="18"/>
        </w:rPr>
        <w:t xml:space="preserve"> </w:t>
      </w:r>
      <w:r w:rsidR="009A285F" w:rsidRPr="009A285F">
        <w:rPr>
          <w:rFonts w:eastAsia="SimSun"/>
          <w:b w:val="0"/>
          <w:sz w:val="18"/>
        </w:rPr>
        <w:t>NC and NT</w:t>
      </w:r>
      <w:r>
        <w:rPr>
          <w:rFonts w:eastAsia="SimSun"/>
          <w:b w:val="0"/>
          <w:sz w:val="18"/>
        </w:rPr>
        <w:t>, the following formula was used:</w:t>
      </w:r>
    </w:p>
    <w:p w14:paraId="3AD8DB8D" w14:textId="1C0B4AE2" w:rsidR="001B4761" w:rsidRDefault="009A285F" w:rsidP="001B4761">
      <w:pPr>
        <w:pStyle w:val="TitelseiteFett"/>
        <w:spacing w:after="60"/>
        <w:jc w:val="both"/>
        <w:rPr>
          <w:rFonts w:eastAsia="SimSun"/>
          <w:b w:val="0"/>
          <w:sz w:val="18"/>
        </w:rPr>
      </w:pPr>
      <w:bookmarkStart w:id="100" w:name="_Hlk165374233"/>
      <m:oMathPara>
        <m:oMath>
          <m:r>
            <m:rPr>
              <m:sty m:val="b"/>
            </m:rPr>
            <w:rPr>
              <w:rFonts w:ascii="Cambria Math" w:hAnsi="Cambria Math" w:cs="Cambria Math"/>
            </w:rPr>
            <m:t>NT,NC=</m:t>
          </m:r>
          <m:f>
            <m:fPr>
              <m:ctrlPr>
                <w:rPr>
                  <w:rFonts w:ascii="Cambria Math" w:hAnsi="Cambria Math"/>
                </w:rPr>
              </m:ctrlPr>
            </m:fPr>
            <m:num>
              <m:r>
                <m:rPr>
                  <m:sty m:val="b"/>
                </m:rPr>
                <w:rPr>
                  <w:rFonts w:ascii="Cambria Math" w:hAnsi="Cambria Math" w:cs="Cambria Math"/>
                </w:rPr>
                <m:t>10×c</m:t>
              </m:r>
            </m:num>
            <m:den>
              <m:r>
                <m:rPr>
                  <m:sty m:val="b"/>
                </m:rPr>
                <w:rPr>
                  <w:rFonts w:ascii="Cambria Math" w:hAnsi="Cambria Math" w:cs="Cambria Math"/>
                </w:rPr>
                <m:t>n</m:t>
              </m:r>
              <m:r>
                <m:rPr>
                  <m:sty m:val="bi"/>
                </m:rPr>
                <w:rPr>
                  <w:rFonts w:ascii="Cambria Math" w:hAnsi="Cambria Math" w:cs="Calibri"/>
                  <w:vertAlign w:val="subscript"/>
                </w:rPr>
                <m:t xml:space="preserve">× d </m:t>
              </m:r>
            </m:den>
          </m:f>
        </m:oMath>
      </m:oMathPara>
      <w:bookmarkEnd w:id="100"/>
    </w:p>
    <w:p w14:paraId="2C6B9407" w14:textId="77777777" w:rsidR="001B4761" w:rsidRDefault="001B4761" w:rsidP="001B4761">
      <w:pPr>
        <w:pStyle w:val="TitelseiteFett"/>
        <w:spacing w:after="60"/>
        <w:jc w:val="both"/>
        <w:rPr>
          <w:rFonts w:eastAsia="SimSun"/>
          <w:b w:val="0"/>
          <w:sz w:val="18"/>
        </w:rPr>
      </w:pPr>
      <w:r>
        <w:rPr>
          <w:rFonts w:eastAsia="SimSun"/>
          <w:b w:val="0"/>
          <w:sz w:val="18"/>
        </w:rPr>
        <w:t>Where:</w:t>
      </w:r>
    </w:p>
    <w:p w14:paraId="37B6C6E5" w14:textId="77777777" w:rsidR="001B4761" w:rsidRDefault="001B4761" w:rsidP="001B4761">
      <w:pPr>
        <w:pStyle w:val="TitelseiteFett"/>
        <w:spacing w:after="60"/>
        <w:jc w:val="both"/>
        <w:rPr>
          <w:rFonts w:eastAsia="SimSun"/>
          <w:b w:val="0"/>
          <w:sz w:val="18"/>
        </w:rPr>
      </w:pPr>
      <w:r>
        <w:rPr>
          <w:rFonts w:eastAsia="SimSun"/>
          <w:b w:val="0"/>
          <w:sz w:val="18"/>
        </w:rPr>
        <w:t xml:space="preserve">c = sum of </w:t>
      </w:r>
      <w:proofErr w:type="spellStart"/>
      <w:r>
        <w:rPr>
          <w:rFonts w:eastAsia="SimSun"/>
          <w:b w:val="0"/>
          <w:sz w:val="18"/>
        </w:rPr>
        <w:t>cfu</w:t>
      </w:r>
      <w:proofErr w:type="spellEnd"/>
      <w:r>
        <w:rPr>
          <w:rFonts w:eastAsia="SimSun"/>
          <w:b w:val="0"/>
          <w:sz w:val="18"/>
        </w:rPr>
        <w:t xml:space="preserve"> counted</w:t>
      </w:r>
    </w:p>
    <w:p w14:paraId="79F918E1" w14:textId="77777777" w:rsidR="001B4761" w:rsidRDefault="001B4761" w:rsidP="001B4761">
      <w:pPr>
        <w:pStyle w:val="TitelseiteFett"/>
        <w:spacing w:after="60"/>
        <w:jc w:val="both"/>
        <w:rPr>
          <w:rFonts w:eastAsia="SimSun"/>
          <w:b w:val="0"/>
          <w:sz w:val="18"/>
        </w:rPr>
      </w:pPr>
      <w:r>
        <w:rPr>
          <w:rFonts w:eastAsia="SimSun"/>
          <w:b w:val="0"/>
          <w:sz w:val="18"/>
        </w:rPr>
        <w:t>n = number of plates counted per mL of sample</w:t>
      </w:r>
    </w:p>
    <w:p w14:paraId="366B208F" w14:textId="45086953" w:rsidR="0025430A" w:rsidRDefault="0025430A" w:rsidP="001B4761">
      <w:pPr>
        <w:pStyle w:val="TitelseiteFett"/>
        <w:spacing w:after="60"/>
        <w:jc w:val="both"/>
        <w:rPr>
          <w:rFonts w:eastAsia="SimSun"/>
          <w:b w:val="0"/>
          <w:sz w:val="18"/>
        </w:rPr>
      </w:pPr>
      <w:r>
        <w:rPr>
          <w:rFonts w:eastAsia="SimSun"/>
          <w:b w:val="0"/>
          <w:sz w:val="18"/>
        </w:rPr>
        <w:t xml:space="preserve">d = dilution factor </w:t>
      </w:r>
      <w:proofErr w:type="gramStart"/>
      <w:r>
        <w:rPr>
          <w:rFonts w:eastAsia="SimSun"/>
          <w:b w:val="0"/>
          <w:sz w:val="18"/>
        </w:rPr>
        <w:t>taken into account</w:t>
      </w:r>
      <w:proofErr w:type="gramEnd"/>
    </w:p>
    <w:p w14:paraId="75D06700" w14:textId="77777777" w:rsidR="0025430A" w:rsidRDefault="0025430A" w:rsidP="001B4761">
      <w:pPr>
        <w:pStyle w:val="TitelseiteFett"/>
        <w:spacing w:after="60"/>
        <w:jc w:val="both"/>
        <w:rPr>
          <w:rFonts w:eastAsia="SimSun"/>
          <w:b w:val="0"/>
          <w:sz w:val="18"/>
        </w:rPr>
      </w:pPr>
    </w:p>
    <w:p w14:paraId="582DAA80" w14:textId="791313FC" w:rsidR="007550E6" w:rsidRDefault="007550E6" w:rsidP="009A285F">
      <w:pPr>
        <w:pStyle w:val="Titolo3"/>
      </w:pPr>
      <w:r>
        <w:lastRenderedPageBreak/>
        <w:t>Calculation of Log Redu</w:t>
      </w:r>
      <w:r w:rsidR="0025430A">
        <w:t>c</w:t>
      </w:r>
      <w:r>
        <w:t>tion</w:t>
      </w:r>
      <w:r w:rsidR="0025430A">
        <w:t xml:space="preserve"> (R)</w:t>
      </w:r>
    </w:p>
    <w:p w14:paraId="31173742" w14:textId="7938F25C" w:rsidR="007550E6" w:rsidRDefault="007550E6" w:rsidP="0025430A">
      <w:pPr>
        <w:pStyle w:val="TitelseiteFett"/>
        <w:spacing w:after="0"/>
        <w:jc w:val="both"/>
        <w:rPr>
          <w:rFonts w:eastAsia="SimSun"/>
          <w:b w:val="0"/>
          <w:sz w:val="18"/>
        </w:rPr>
      </w:pPr>
      <w:r>
        <w:rPr>
          <w:rFonts w:eastAsia="SimSun"/>
          <w:b w:val="0"/>
          <w:sz w:val="18"/>
        </w:rPr>
        <w:t xml:space="preserve">The reduction R is expressed in decimal logarithm </w:t>
      </w:r>
      <w:r w:rsidR="0025430A">
        <w:rPr>
          <w:rFonts w:eastAsia="SimSun"/>
          <w:b w:val="0"/>
          <w:sz w:val="18"/>
        </w:rPr>
        <w:t>as the ratio between N</w:t>
      </w:r>
      <w:r w:rsidR="009A285F">
        <w:rPr>
          <w:rFonts w:eastAsia="SimSun"/>
          <w:b w:val="0"/>
          <w:sz w:val="18"/>
          <w:vertAlign w:val="subscript"/>
        </w:rPr>
        <w:t xml:space="preserve">c </w:t>
      </w:r>
      <w:r w:rsidR="0025430A">
        <w:rPr>
          <w:rFonts w:eastAsia="SimSun"/>
          <w:b w:val="0"/>
          <w:sz w:val="18"/>
        </w:rPr>
        <w:t>and N</w:t>
      </w:r>
      <w:r w:rsidR="009A285F">
        <w:rPr>
          <w:rFonts w:eastAsia="SimSun"/>
          <w:b w:val="0"/>
          <w:sz w:val="18"/>
          <w:vertAlign w:val="subscript"/>
        </w:rPr>
        <w:t>d</w:t>
      </w:r>
      <w:r w:rsidR="0025430A">
        <w:rPr>
          <w:rFonts w:eastAsia="SimSun"/>
          <w:b w:val="0"/>
          <w:sz w:val="18"/>
        </w:rPr>
        <w:t>:</w:t>
      </w:r>
    </w:p>
    <w:p w14:paraId="7646F4E9" w14:textId="79D211A8" w:rsidR="0025430A" w:rsidRPr="0025430A" w:rsidRDefault="0025430A" w:rsidP="001B4761">
      <w:pPr>
        <w:pStyle w:val="TitelseiteFett"/>
        <w:spacing w:after="60"/>
        <w:jc w:val="both"/>
        <w:rPr>
          <w:rFonts w:eastAsia="SimSun"/>
        </w:rPr>
      </w:pPr>
      <m:oMathPara>
        <m:oMath>
          <m:r>
            <m:rPr>
              <m:sty m:val="b"/>
            </m:rPr>
            <w:rPr>
              <w:rFonts w:ascii="Cambria Math" w:hAnsi="Cambria Math" w:cs="Cambria Math"/>
            </w:rPr>
            <m:t>logR=</m:t>
          </m:r>
          <m:sSub>
            <m:sSubPr>
              <m:ctrlPr>
                <w:rPr>
                  <w:rFonts w:ascii="Cambria Math" w:hAnsi="Cambria Math"/>
                </w:rPr>
              </m:ctrlPr>
            </m:sSubPr>
            <m:e>
              <m:r>
                <m:rPr>
                  <m:sty m:val="bi"/>
                </m:rPr>
                <w:rPr>
                  <w:rFonts w:ascii="Cambria Math" w:hAnsi="Cambria Math"/>
                </w:rPr>
                <m:t>logN</m:t>
              </m:r>
            </m:e>
            <m:sub>
              <m:r>
                <m:rPr>
                  <m:sty m:val="bi"/>
                </m:rPr>
                <w:rPr>
                  <w:rFonts w:ascii="Cambria Math" w:hAnsi="Cambria Math"/>
                </w:rPr>
                <m:t>c</m:t>
              </m:r>
            </m:sub>
          </m:sSub>
          <m:r>
            <m:rPr>
              <m:sty m:val="bi"/>
            </m:rPr>
            <w:rPr>
              <w:rFonts w:ascii="Cambria Math" w:hAnsi="Cambria Math"/>
            </w:rPr>
            <m:t>-</m:t>
          </m:r>
          <m:sSub>
            <m:sSubPr>
              <m:ctrlPr>
                <w:rPr>
                  <w:rFonts w:ascii="Cambria Math" w:hAnsi="Cambria Math"/>
                  <w:i/>
                </w:rPr>
              </m:ctrlPr>
            </m:sSubPr>
            <m:e>
              <m:r>
                <m:rPr>
                  <m:sty m:val="bi"/>
                </m:rPr>
                <w:rPr>
                  <w:rFonts w:ascii="Cambria Math" w:hAnsi="Cambria Math"/>
                </w:rPr>
                <m:t>logN</m:t>
              </m:r>
            </m:e>
            <m:sub>
              <m:r>
                <m:rPr>
                  <m:sty m:val="bi"/>
                </m:rPr>
                <w:rPr>
                  <w:rFonts w:ascii="Cambria Math" w:hAnsi="Cambria Math"/>
                </w:rPr>
                <m:t>d</m:t>
              </m:r>
            </m:sub>
          </m:sSub>
        </m:oMath>
      </m:oMathPara>
    </w:p>
    <w:p w14:paraId="7A4F485F" w14:textId="18B6AC0F" w:rsidR="001B4761" w:rsidRDefault="001B4761" w:rsidP="001B4761">
      <w:pPr>
        <w:pStyle w:val="TitelseiteFett"/>
        <w:spacing w:after="60"/>
        <w:jc w:val="both"/>
        <w:rPr>
          <w:rFonts w:eastAsia="SimSun"/>
          <w:b w:val="0"/>
          <w:sz w:val="18"/>
        </w:rPr>
      </w:pPr>
      <w:r>
        <w:rPr>
          <w:rFonts w:eastAsia="SimSun"/>
          <w:b w:val="0"/>
          <w:sz w:val="18"/>
        </w:rPr>
        <w:t xml:space="preserve">At least one concentration per test shall demonstrate at least </w:t>
      </w:r>
      <w:r w:rsidR="0025430A">
        <w:rPr>
          <w:rFonts w:eastAsia="SimSun"/>
          <w:b w:val="0"/>
          <w:sz w:val="18"/>
        </w:rPr>
        <w:t>4</w:t>
      </w:r>
      <w:r>
        <w:rPr>
          <w:rFonts w:eastAsia="SimSun"/>
          <w:b w:val="0"/>
          <w:sz w:val="18"/>
        </w:rPr>
        <w:t xml:space="preserve"> log reduction and one concentration shall demonstrate a log reduction less than </w:t>
      </w:r>
      <w:r w:rsidR="0025430A">
        <w:rPr>
          <w:rFonts w:eastAsia="SimSun"/>
          <w:b w:val="0"/>
          <w:sz w:val="18"/>
        </w:rPr>
        <w:t>4</w:t>
      </w:r>
      <w:r>
        <w:rPr>
          <w:rFonts w:eastAsia="SimSun"/>
          <w:b w:val="0"/>
          <w:sz w:val="18"/>
        </w:rPr>
        <w:t>.</w:t>
      </w:r>
    </w:p>
    <w:p w14:paraId="665D0475" w14:textId="77777777" w:rsidR="00BF5E9D" w:rsidRPr="0025430A" w:rsidRDefault="00BF5E9D" w:rsidP="001B4761">
      <w:pPr>
        <w:pStyle w:val="TitelseiteFett"/>
        <w:spacing w:after="60"/>
        <w:jc w:val="both"/>
        <w:rPr>
          <w:rFonts w:eastAsia="SimSun"/>
          <w:b w:val="0"/>
          <w:sz w:val="18"/>
        </w:rPr>
      </w:pPr>
    </w:p>
    <w:p w14:paraId="40E652DB" w14:textId="4D1678FF" w:rsidR="009B1883" w:rsidRPr="004A1D82" w:rsidRDefault="009A285F" w:rsidP="00702CB8">
      <w:pPr>
        <w:pStyle w:val="Titolo3"/>
        <w:rPr>
          <w:lang w:val="en-US" w:eastAsia="it-IT"/>
        </w:rPr>
      </w:pPr>
      <w:r>
        <w:rPr>
          <w:lang w:val="en-US" w:eastAsia="it-IT"/>
        </w:rPr>
        <w:t>Calculation and expression of results</w:t>
      </w:r>
    </w:p>
    <w:p w14:paraId="50FC2700" w14:textId="77777777" w:rsidR="002C152C" w:rsidRPr="004A1D82" w:rsidRDefault="002C152C" w:rsidP="00D62736">
      <w:bookmarkStart w:id="101" w:name="_Hlk160793801"/>
    </w:p>
    <w:p w14:paraId="6C67BEE7" w14:textId="11A02F1F" w:rsidR="00615EC0" w:rsidRPr="00A76F6D" w:rsidRDefault="002C152C" w:rsidP="00D62736">
      <w:pPr>
        <w:rPr>
          <w:bCs/>
          <w:sz w:val="22"/>
          <w:szCs w:val="24"/>
        </w:rPr>
      </w:pPr>
      <m:oMathPara>
        <m:oMath>
          <m:r>
            <m:rPr>
              <m:sty m:val="p"/>
            </m:rPr>
            <w:rPr>
              <w:rFonts w:ascii="Cambria Math" w:hAnsi="Cambria Math" w:cs="Cambria Math"/>
              <w:sz w:val="22"/>
              <w:szCs w:val="24"/>
            </w:rPr>
            <m:t>N=</m:t>
          </m:r>
          <m:f>
            <m:fPr>
              <m:ctrlPr>
                <w:rPr>
                  <w:rFonts w:ascii="Cambria Math" w:hAnsi="Cambria Math"/>
                  <w:bCs/>
                  <w:sz w:val="22"/>
                  <w:szCs w:val="24"/>
                </w:rPr>
              </m:ctrlPr>
            </m:fPr>
            <m:num>
              <m:r>
                <m:rPr>
                  <m:sty m:val="p"/>
                </m:rPr>
                <w:rPr>
                  <w:rFonts w:ascii="Cambria Math" w:hAnsi="Cambria Math" w:cs="Cambria Math"/>
                  <w:sz w:val="22"/>
                  <w:szCs w:val="24"/>
                </w:rPr>
                <m:t>m+m'+n+n'</m:t>
              </m:r>
            </m:num>
            <m:den>
              <m:r>
                <m:rPr>
                  <m:sty m:val="p"/>
                </m:rPr>
                <w:rPr>
                  <w:rFonts w:ascii="Cambria Math" w:hAnsi="Cambria Math" w:cs="Cambria Math"/>
                  <w:sz w:val="22"/>
                  <w:szCs w:val="24"/>
                </w:rPr>
                <m:t>2.2</m:t>
              </m:r>
              <m:r>
                <w:rPr>
                  <w:rFonts w:ascii="Cambria Math" w:hAnsi="Cambria Math" w:cs="Calibri"/>
                  <w:sz w:val="22"/>
                  <w:szCs w:val="24"/>
                  <w:vertAlign w:val="subscript"/>
                </w:rPr>
                <m:t>× V x d</m:t>
              </m:r>
            </m:den>
          </m:f>
        </m:oMath>
      </m:oMathPara>
    </w:p>
    <w:p w14:paraId="1B513B68" w14:textId="4E4B394C" w:rsidR="00A76F6D" w:rsidRPr="00A76F6D" w:rsidRDefault="00A76F6D" w:rsidP="00D62736">
      <w:pPr>
        <w:rPr>
          <w:bCs/>
          <w:szCs w:val="18"/>
        </w:rPr>
      </w:pPr>
      <w:proofErr w:type="gramStart"/>
      <w:r w:rsidRPr="00A76F6D">
        <w:rPr>
          <w:bCs/>
          <w:szCs w:val="18"/>
        </w:rPr>
        <w:t>Where</w:t>
      </w:r>
      <w:proofErr w:type="gramEnd"/>
    </w:p>
    <w:p w14:paraId="7782772D" w14:textId="0E7A824A" w:rsidR="00A76F6D" w:rsidRPr="00A76F6D" w:rsidRDefault="00A76F6D" w:rsidP="00D62736">
      <w:pPr>
        <w:rPr>
          <w:bCs/>
          <w:szCs w:val="18"/>
        </w:rPr>
      </w:pPr>
      <w:r w:rsidRPr="00A76F6D">
        <w:rPr>
          <w:bCs/>
          <w:szCs w:val="18"/>
        </w:rPr>
        <w:t xml:space="preserve">m, m’ are the two replicates at the lower dilution expressed in </w:t>
      </w:r>
      <w:proofErr w:type="spellStart"/>
      <w:r w:rsidRPr="00A76F6D">
        <w:rPr>
          <w:bCs/>
          <w:szCs w:val="18"/>
        </w:rPr>
        <w:t>cfu</w:t>
      </w:r>
      <w:proofErr w:type="spellEnd"/>
    </w:p>
    <w:p w14:paraId="70A677A8" w14:textId="15BDE418" w:rsidR="00A76F6D" w:rsidRPr="00A76F6D" w:rsidRDefault="00A76F6D" w:rsidP="00A76F6D">
      <w:pPr>
        <w:rPr>
          <w:bCs/>
          <w:szCs w:val="18"/>
        </w:rPr>
      </w:pPr>
      <w:r>
        <w:rPr>
          <w:bCs/>
          <w:szCs w:val="18"/>
        </w:rPr>
        <w:t>n</w:t>
      </w:r>
      <w:r w:rsidRPr="00A76F6D">
        <w:rPr>
          <w:bCs/>
          <w:szCs w:val="18"/>
        </w:rPr>
        <w:t xml:space="preserve">, </w:t>
      </w:r>
      <w:r>
        <w:rPr>
          <w:bCs/>
          <w:szCs w:val="18"/>
        </w:rPr>
        <w:t>n</w:t>
      </w:r>
      <w:r w:rsidRPr="00A76F6D">
        <w:rPr>
          <w:bCs/>
          <w:szCs w:val="18"/>
        </w:rPr>
        <w:t xml:space="preserve">’ are the two replicates at the </w:t>
      </w:r>
      <w:r>
        <w:rPr>
          <w:bCs/>
          <w:szCs w:val="18"/>
        </w:rPr>
        <w:t>higher</w:t>
      </w:r>
      <w:r w:rsidRPr="00A76F6D">
        <w:rPr>
          <w:bCs/>
          <w:szCs w:val="18"/>
        </w:rPr>
        <w:t xml:space="preserve"> dilution expressed in </w:t>
      </w:r>
      <w:proofErr w:type="spellStart"/>
      <w:r w:rsidRPr="00A76F6D">
        <w:rPr>
          <w:bCs/>
          <w:szCs w:val="18"/>
        </w:rPr>
        <w:t>cfu</w:t>
      </w:r>
      <w:proofErr w:type="spellEnd"/>
    </w:p>
    <w:p w14:paraId="322F723A" w14:textId="2215E3AB" w:rsidR="00A76F6D" w:rsidRDefault="00A76F6D" w:rsidP="00D62736">
      <w:pPr>
        <w:rPr>
          <w:bCs/>
          <w:szCs w:val="18"/>
        </w:rPr>
      </w:pPr>
      <w:r>
        <w:rPr>
          <w:bCs/>
          <w:szCs w:val="18"/>
        </w:rPr>
        <w:t>V is the volume of the inoculated into the plate expressed in ml</w:t>
      </w:r>
    </w:p>
    <w:p w14:paraId="30D51EFD" w14:textId="00055D38" w:rsidR="00A76F6D" w:rsidRDefault="00A76F6D" w:rsidP="00D62736">
      <w:pPr>
        <w:rPr>
          <w:bCs/>
          <w:szCs w:val="18"/>
        </w:rPr>
      </w:pPr>
      <w:r>
        <w:rPr>
          <w:bCs/>
          <w:szCs w:val="18"/>
        </w:rPr>
        <w:t>D is the lower dilution factor</w:t>
      </w:r>
    </w:p>
    <w:p w14:paraId="746B7341" w14:textId="77777777" w:rsidR="00A76F6D" w:rsidRDefault="00A76F6D" w:rsidP="00D62736">
      <w:pPr>
        <w:rPr>
          <w:bCs/>
          <w:szCs w:val="18"/>
        </w:rPr>
      </w:pPr>
    </w:p>
    <w:p w14:paraId="6F557303" w14:textId="14D35BD8" w:rsidR="00A76F6D" w:rsidRDefault="00A76F6D" w:rsidP="00D62736">
      <w:pPr>
        <w:rPr>
          <w:bCs/>
          <w:szCs w:val="18"/>
        </w:rPr>
      </w:pPr>
      <w:r>
        <w:rPr>
          <w:bCs/>
          <w:szCs w:val="18"/>
        </w:rPr>
        <w:t>Example:</w:t>
      </w:r>
    </w:p>
    <w:p w14:paraId="52CA4B40" w14:textId="77777777" w:rsidR="00A76F6D" w:rsidRPr="004A1D82" w:rsidRDefault="00A76F6D" w:rsidP="00A76F6D">
      <w:r w:rsidRPr="004A1D82">
        <w:t xml:space="preserve">If </w:t>
      </w:r>
      <w:r>
        <w:t xml:space="preserve">168+ 213 </w:t>
      </w:r>
      <w:proofErr w:type="spellStart"/>
      <w:r>
        <w:t>cfu</w:t>
      </w:r>
      <w:proofErr w:type="spellEnd"/>
      <w:r w:rsidRPr="004A1D82">
        <w:t>/plate are observed at the 10</w:t>
      </w:r>
      <w:r w:rsidRPr="004A1D82">
        <w:rPr>
          <w:vertAlign w:val="superscript"/>
        </w:rPr>
        <w:t>-</w:t>
      </w:r>
      <w:r>
        <w:rPr>
          <w:vertAlign w:val="superscript"/>
        </w:rPr>
        <w:t>6</w:t>
      </w:r>
      <w:r w:rsidRPr="004A1D82">
        <w:t xml:space="preserve"> dilution and 2</w:t>
      </w:r>
      <w:r>
        <w:t>0+25</w:t>
      </w:r>
      <w:r w:rsidRPr="004A1D82">
        <w:t xml:space="preserve"> </w:t>
      </w:r>
      <w:proofErr w:type="spellStart"/>
      <w:r>
        <w:t>cfu</w:t>
      </w:r>
      <w:proofErr w:type="spellEnd"/>
      <w:r w:rsidRPr="004A1D82">
        <w:t xml:space="preserve">/plate are observed at </w:t>
      </w:r>
      <w:proofErr w:type="gramStart"/>
      <w:r w:rsidRPr="004A1D82">
        <w:t>the  10</w:t>
      </w:r>
      <w:proofErr w:type="gramEnd"/>
      <w:r w:rsidRPr="004A1D82">
        <w:rPr>
          <w:vertAlign w:val="superscript"/>
        </w:rPr>
        <w:t>-</w:t>
      </w:r>
      <w:r>
        <w:rPr>
          <w:vertAlign w:val="superscript"/>
        </w:rPr>
        <w:t>7</w:t>
      </w:r>
      <w:r w:rsidRPr="004A1D82">
        <w:t xml:space="preserve"> dilution, then </w:t>
      </w:r>
      <w:r w:rsidRPr="004A1D82">
        <w:rPr>
          <w:i/>
          <w:iCs/>
        </w:rPr>
        <w:t>N</w:t>
      </w:r>
      <w:r w:rsidRPr="004A1D82">
        <w:t xml:space="preserve"> is: </w:t>
      </w:r>
    </w:p>
    <w:p w14:paraId="296996C8" w14:textId="77777777" w:rsidR="00A76F6D" w:rsidRPr="00A76F6D" w:rsidRDefault="00A76F6D" w:rsidP="00D62736">
      <w:pPr>
        <w:rPr>
          <w:bCs/>
          <w:szCs w:val="18"/>
        </w:rPr>
      </w:pPr>
    </w:p>
    <w:p w14:paraId="51187D5D" w14:textId="5F802F8E" w:rsidR="0096068C" w:rsidRPr="00A76F6D" w:rsidRDefault="00A76F6D" w:rsidP="00D62736">
      <w:pPr>
        <w:rPr>
          <w:bCs/>
          <w:sz w:val="22"/>
          <w:szCs w:val="24"/>
        </w:rPr>
      </w:pPr>
      <m:oMathPara>
        <m:oMath>
          <m:r>
            <m:rPr>
              <m:sty m:val="p"/>
            </m:rPr>
            <w:rPr>
              <w:rFonts w:ascii="Cambria Math" w:hAnsi="Cambria Math" w:cs="Cambria Math"/>
              <w:sz w:val="22"/>
              <w:szCs w:val="24"/>
            </w:rPr>
            <m:t>N=</m:t>
          </m:r>
          <m:f>
            <m:fPr>
              <m:ctrlPr>
                <w:rPr>
                  <w:rFonts w:ascii="Cambria Math" w:hAnsi="Cambria Math"/>
                  <w:bCs/>
                  <w:sz w:val="22"/>
                  <w:szCs w:val="24"/>
                </w:rPr>
              </m:ctrlPr>
            </m:fPr>
            <m:num>
              <m:r>
                <m:rPr>
                  <m:sty m:val="p"/>
                </m:rPr>
                <w:rPr>
                  <w:rFonts w:ascii="Cambria Math" w:hAnsi="Cambria Math" w:cs="Cambria Math"/>
                  <w:sz w:val="22"/>
                  <w:szCs w:val="24"/>
                </w:rPr>
                <m:t>168+213+20+25</m:t>
              </m:r>
            </m:num>
            <m:den>
              <m:r>
                <m:rPr>
                  <m:sty m:val="p"/>
                </m:rPr>
                <w:rPr>
                  <w:rFonts w:ascii="Cambria Math" w:hAnsi="Cambria Math" w:cs="Cambria Math"/>
                  <w:sz w:val="22"/>
                  <w:szCs w:val="24"/>
                </w:rPr>
                <m:t>2.2</m:t>
              </m:r>
              <m:r>
                <w:rPr>
                  <w:rFonts w:ascii="Cambria Math" w:hAnsi="Cambria Math" w:cs="Calibri"/>
                  <w:sz w:val="22"/>
                  <w:szCs w:val="24"/>
                  <w:vertAlign w:val="subscript"/>
                </w:rPr>
                <m:t>×1</m:t>
              </m:r>
              <m:sSup>
                <m:sSupPr>
                  <m:ctrlPr>
                    <w:rPr>
                      <w:rFonts w:ascii="Cambria Math" w:hAnsi="Cambria Math"/>
                      <w:bCs/>
                      <w:i/>
                      <w:sz w:val="22"/>
                      <w:szCs w:val="24"/>
                    </w:rPr>
                  </m:ctrlPr>
                </m:sSupPr>
                <m:e>
                  <m:r>
                    <w:rPr>
                      <w:rFonts w:ascii="Cambria Math" w:hAnsi="Cambria Math"/>
                      <w:sz w:val="22"/>
                      <w:szCs w:val="24"/>
                    </w:rPr>
                    <m:t>0</m:t>
                  </m:r>
                </m:e>
                <m:sup>
                  <m:r>
                    <w:rPr>
                      <w:rFonts w:ascii="Cambria Math" w:hAnsi="Cambria Math"/>
                      <w:sz w:val="22"/>
                      <w:szCs w:val="24"/>
                    </w:rPr>
                    <m:t>6</m:t>
                  </m:r>
                </m:sup>
              </m:sSup>
            </m:den>
          </m:f>
          <m:r>
            <w:rPr>
              <w:rFonts w:ascii="Cambria Math" w:hAnsi="Cambria Math"/>
              <w:sz w:val="22"/>
              <w:szCs w:val="24"/>
            </w:rPr>
            <m:t>=</m:t>
          </m:r>
          <m:f>
            <m:fPr>
              <m:ctrlPr>
                <w:rPr>
                  <w:rFonts w:ascii="Cambria Math" w:hAnsi="Cambria Math"/>
                  <w:bCs/>
                  <w:i/>
                  <w:sz w:val="22"/>
                  <w:szCs w:val="24"/>
                </w:rPr>
              </m:ctrlPr>
            </m:fPr>
            <m:num>
              <m:r>
                <w:rPr>
                  <w:rFonts w:ascii="Cambria Math" w:hAnsi="Cambria Math"/>
                  <w:sz w:val="22"/>
                  <w:szCs w:val="24"/>
                </w:rPr>
                <m:t>426</m:t>
              </m:r>
            </m:num>
            <m:den>
              <m:r>
                <m:rPr>
                  <m:sty m:val="p"/>
                </m:rPr>
                <w:rPr>
                  <w:rFonts w:ascii="Cambria Math" w:hAnsi="Cambria Math" w:cs="Cambria Math"/>
                  <w:sz w:val="22"/>
                  <w:szCs w:val="24"/>
                </w:rPr>
                <m:t>2.2</m:t>
              </m:r>
              <m:r>
                <w:rPr>
                  <w:rFonts w:ascii="Cambria Math" w:hAnsi="Cambria Math" w:cs="Calibri"/>
                  <w:sz w:val="22"/>
                  <w:szCs w:val="24"/>
                  <w:vertAlign w:val="subscript"/>
                </w:rPr>
                <m:t>×1</m:t>
              </m:r>
              <m:sSup>
                <m:sSupPr>
                  <m:ctrlPr>
                    <w:rPr>
                      <w:rFonts w:ascii="Cambria Math" w:hAnsi="Cambria Math"/>
                      <w:bCs/>
                      <w:i/>
                      <w:sz w:val="22"/>
                      <w:szCs w:val="24"/>
                    </w:rPr>
                  </m:ctrlPr>
                </m:sSupPr>
                <m:e>
                  <m:r>
                    <w:rPr>
                      <w:rFonts w:ascii="Cambria Math" w:hAnsi="Cambria Math"/>
                      <w:sz w:val="22"/>
                      <w:szCs w:val="24"/>
                    </w:rPr>
                    <m:t>0</m:t>
                  </m:r>
                </m:e>
                <m:sup>
                  <m:r>
                    <w:rPr>
                      <w:rFonts w:ascii="Cambria Math" w:hAnsi="Cambria Math"/>
                      <w:sz w:val="22"/>
                      <w:szCs w:val="24"/>
                    </w:rPr>
                    <m:t>6</m:t>
                  </m:r>
                </m:sup>
              </m:sSup>
            </m:den>
          </m:f>
          <m:r>
            <w:rPr>
              <w:rFonts w:ascii="Cambria Math" w:hAnsi="Cambria Math"/>
              <w:sz w:val="22"/>
              <w:szCs w:val="24"/>
            </w:rPr>
            <m:t>=1.94×</m:t>
          </m:r>
          <m:sSup>
            <m:sSupPr>
              <m:ctrlPr>
                <w:rPr>
                  <w:rFonts w:ascii="Cambria Math" w:hAnsi="Cambria Math"/>
                  <w:bCs/>
                  <w:i/>
                  <w:sz w:val="22"/>
                  <w:szCs w:val="24"/>
                </w:rPr>
              </m:ctrlPr>
            </m:sSupPr>
            <m:e>
              <m:r>
                <w:rPr>
                  <w:rFonts w:ascii="Cambria Math" w:hAnsi="Cambria Math"/>
                  <w:sz w:val="22"/>
                  <w:szCs w:val="24"/>
                </w:rPr>
                <m:t>10</m:t>
              </m:r>
            </m:e>
            <m:sup>
              <m:r>
                <w:rPr>
                  <w:rFonts w:ascii="Cambria Math" w:hAnsi="Cambria Math"/>
                  <w:sz w:val="22"/>
                  <w:szCs w:val="24"/>
                </w:rPr>
                <m:t>8</m:t>
              </m:r>
            </m:sup>
          </m:sSup>
          <m:r>
            <w:rPr>
              <w:rFonts w:ascii="Cambria Math" w:hAnsi="Cambria Math"/>
              <w:sz w:val="22"/>
              <w:szCs w:val="24"/>
            </w:rPr>
            <m:t xml:space="preserve"> cfu/ml</m:t>
          </m:r>
        </m:oMath>
      </m:oMathPara>
    </w:p>
    <w:p w14:paraId="59C213DF" w14:textId="77777777" w:rsidR="00A76F6D" w:rsidRPr="00A76F6D" w:rsidRDefault="00A76F6D" w:rsidP="00D62736">
      <w:pPr>
        <w:rPr>
          <w:bCs/>
          <w:sz w:val="22"/>
          <w:szCs w:val="24"/>
        </w:rPr>
      </w:pPr>
    </w:p>
    <w:p w14:paraId="169B8F3F" w14:textId="078EF3EA" w:rsidR="00A76F6D" w:rsidRDefault="00A76F6D" w:rsidP="00D62736">
      <w:pPr>
        <w:rPr>
          <w:bCs/>
        </w:rPr>
      </w:pPr>
      <w:r w:rsidRPr="00A76F6D">
        <w:rPr>
          <w:bCs/>
        </w:rPr>
        <w:t>In case not all replicas fall within the range, the average will take this into account:</w:t>
      </w:r>
    </w:p>
    <w:p w14:paraId="3C2683E4" w14:textId="1274BDA9" w:rsidR="00A76F6D" w:rsidRPr="00F30E88" w:rsidRDefault="00A76F6D" w:rsidP="00A76F6D">
      <w:pPr>
        <w:pStyle w:val="Paragrafoelenco"/>
        <w:numPr>
          <w:ilvl w:val="0"/>
          <w:numId w:val="26"/>
        </w:numPr>
        <w:rPr>
          <w:bCs/>
          <w:lang w:val="en-US"/>
        </w:rPr>
      </w:pPr>
      <w:r w:rsidRPr="00F30E88">
        <w:rPr>
          <w:bCs/>
          <w:lang w:val="en-US"/>
        </w:rPr>
        <w:t xml:space="preserve">Only m and n </w:t>
      </w:r>
      <w:r w:rsidR="00F30E88" w:rsidRPr="00F30E88">
        <w:rPr>
          <w:bCs/>
          <w:lang w:val="en-US"/>
        </w:rPr>
        <w:t>f</w:t>
      </w:r>
      <w:r w:rsidR="00F30E88">
        <w:rPr>
          <w:bCs/>
          <w:lang w:val="en-US"/>
        </w:rPr>
        <w:t>all in the range:</w:t>
      </w:r>
    </w:p>
    <w:p w14:paraId="486D9101" w14:textId="35F44CC0" w:rsidR="00A76F6D" w:rsidRPr="00A76F6D" w:rsidRDefault="00A76F6D" w:rsidP="00D62736">
      <w:pPr>
        <w:rPr>
          <w:bCs/>
          <w:sz w:val="22"/>
          <w:szCs w:val="24"/>
        </w:rPr>
      </w:pPr>
      <m:oMathPara>
        <m:oMath>
          <m:r>
            <m:rPr>
              <m:sty m:val="p"/>
            </m:rPr>
            <w:rPr>
              <w:rFonts w:ascii="Cambria Math" w:hAnsi="Cambria Math" w:cs="Cambria Math"/>
              <w:sz w:val="22"/>
              <w:szCs w:val="24"/>
            </w:rPr>
            <m:t>N=</m:t>
          </m:r>
          <m:f>
            <m:fPr>
              <m:ctrlPr>
                <w:rPr>
                  <w:rFonts w:ascii="Cambria Math" w:hAnsi="Cambria Math"/>
                  <w:bCs/>
                  <w:sz w:val="22"/>
                  <w:szCs w:val="24"/>
                </w:rPr>
              </m:ctrlPr>
            </m:fPr>
            <m:num>
              <m:r>
                <m:rPr>
                  <m:sty m:val="p"/>
                </m:rPr>
                <w:rPr>
                  <w:rFonts w:ascii="Cambria Math" w:hAnsi="Cambria Math" w:cs="Cambria Math"/>
                  <w:sz w:val="22"/>
                  <w:szCs w:val="24"/>
                </w:rPr>
                <m:t>m+n</m:t>
              </m:r>
            </m:num>
            <m:den>
              <m:r>
                <m:rPr>
                  <m:sty m:val="p"/>
                </m:rPr>
                <w:rPr>
                  <w:rFonts w:ascii="Cambria Math" w:hAnsi="Cambria Math" w:cs="Cambria Math"/>
                  <w:sz w:val="22"/>
                  <w:szCs w:val="24"/>
                </w:rPr>
                <m:t>1,1</m:t>
              </m:r>
              <m:r>
                <w:rPr>
                  <w:rFonts w:ascii="Cambria Math" w:hAnsi="Cambria Math" w:cs="Calibri"/>
                  <w:sz w:val="22"/>
                  <w:szCs w:val="24"/>
                  <w:vertAlign w:val="subscript"/>
                </w:rPr>
                <m:t>× V x d</m:t>
              </m:r>
            </m:den>
          </m:f>
        </m:oMath>
      </m:oMathPara>
    </w:p>
    <w:p w14:paraId="1340C79C" w14:textId="31F5362D" w:rsidR="00A76F6D" w:rsidRPr="00F30E88" w:rsidRDefault="00F30E88" w:rsidP="00F30E88">
      <w:pPr>
        <w:pStyle w:val="Paragrafoelenco"/>
        <w:numPr>
          <w:ilvl w:val="0"/>
          <w:numId w:val="26"/>
        </w:numPr>
        <w:rPr>
          <w:bCs/>
          <w:szCs w:val="24"/>
          <w:lang w:val="en-US"/>
        </w:rPr>
      </w:pPr>
      <w:r w:rsidRPr="00F30E88">
        <w:rPr>
          <w:bCs/>
          <w:szCs w:val="24"/>
          <w:lang w:val="en-US"/>
        </w:rPr>
        <w:t xml:space="preserve">Only m and m’ </w:t>
      </w:r>
      <w:r>
        <w:rPr>
          <w:bCs/>
          <w:szCs w:val="24"/>
          <w:lang w:val="en-US"/>
        </w:rPr>
        <w:t xml:space="preserve">and n </w:t>
      </w:r>
      <w:r w:rsidRPr="00F30E88">
        <w:rPr>
          <w:bCs/>
          <w:szCs w:val="24"/>
          <w:lang w:val="en-US"/>
        </w:rPr>
        <w:t>f</w:t>
      </w:r>
      <w:r>
        <w:rPr>
          <w:bCs/>
          <w:szCs w:val="24"/>
          <w:lang w:val="en-US"/>
        </w:rPr>
        <w:t>all in the range</w:t>
      </w:r>
    </w:p>
    <w:p w14:paraId="3BDF99F7" w14:textId="125328EA" w:rsidR="00A76F6D" w:rsidRPr="00A76F6D" w:rsidRDefault="00A76F6D" w:rsidP="00D62736">
      <w:pPr>
        <w:rPr>
          <w:bCs/>
          <w:sz w:val="22"/>
          <w:szCs w:val="24"/>
        </w:rPr>
      </w:pPr>
      <m:oMathPara>
        <m:oMath>
          <m:r>
            <m:rPr>
              <m:sty m:val="p"/>
            </m:rPr>
            <w:rPr>
              <w:rFonts w:ascii="Cambria Math" w:hAnsi="Cambria Math" w:cs="Cambria Math"/>
              <w:sz w:val="22"/>
              <w:szCs w:val="24"/>
            </w:rPr>
            <m:t>N=</m:t>
          </m:r>
          <m:f>
            <m:fPr>
              <m:ctrlPr>
                <w:rPr>
                  <w:rFonts w:ascii="Cambria Math" w:hAnsi="Cambria Math"/>
                  <w:bCs/>
                  <w:sz w:val="22"/>
                  <w:szCs w:val="24"/>
                </w:rPr>
              </m:ctrlPr>
            </m:fPr>
            <m:num>
              <m:r>
                <m:rPr>
                  <m:sty m:val="p"/>
                </m:rPr>
                <w:rPr>
                  <w:rFonts w:ascii="Cambria Math" w:hAnsi="Cambria Math" w:cs="Cambria Math"/>
                  <w:sz w:val="22"/>
                  <w:szCs w:val="24"/>
                </w:rPr>
                <m:t>m+m'+n</m:t>
              </m:r>
            </m:num>
            <m:den>
              <m:r>
                <m:rPr>
                  <m:sty m:val="p"/>
                </m:rPr>
                <w:rPr>
                  <w:rFonts w:ascii="Cambria Math" w:hAnsi="Cambria Math" w:cs="Cambria Math"/>
                  <w:sz w:val="22"/>
                  <w:szCs w:val="24"/>
                </w:rPr>
                <m:t>2.1</m:t>
              </m:r>
              <m:r>
                <w:rPr>
                  <w:rFonts w:ascii="Cambria Math" w:hAnsi="Cambria Math" w:cs="Calibri"/>
                  <w:sz w:val="22"/>
                  <w:szCs w:val="24"/>
                  <w:vertAlign w:val="subscript"/>
                </w:rPr>
                <m:t>× V x d</m:t>
              </m:r>
            </m:den>
          </m:f>
        </m:oMath>
      </m:oMathPara>
    </w:p>
    <w:p w14:paraId="048CAF8C" w14:textId="10890C1B" w:rsidR="00A76F6D" w:rsidRDefault="00F30E88" w:rsidP="00F30E88">
      <w:pPr>
        <w:pStyle w:val="Paragrafoelenco"/>
        <w:numPr>
          <w:ilvl w:val="0"/>
          <w:numId w:val="26"/>
        </w:numPr>
        <w:rPr>
          <w:bCs/>
          <w:lang w:val="en-US"/>
        </w:rPr>
      </w:pPr>
      <w:r w:rsidRPr="00F30E88">
        <w:rPr>
          <w:bCs/>
          <w:lang w:val="en-US"/>
        </w:rPr>
        <w:t>Only m, n and n</w:t>
      </w:r>
      <w:r>
        <w:rPr>
          <w:bCs/>
          <w:lang w:val="en-US"/>
        </w:rPr>
        <w:t>’ fall in the range</w:t>
      </w:r>
    </w:p>
    <w:p w14:paraId="4935EFA2" w14:textId="46B148EC" w:rsidR="00F30E88" w:rsidRDefault="00F30E88" w:rsidP="00F30E88">
      <w:pPr>
        <w:pStyle w:val="Paragrafoelenco"/>
        <w:rPr>
          <w:bCs/>
          <w:lang w:val="en-US"/>
        </w:rPr>
      </w:pPr>
      <m:oMathPara>
        <m:oMath>
          <m:r>
            <m:rPr>
              <m:sty m:val="p"/>
            </m:rPr>
            <w:rPr>
              <w:rFonts w:ascii="Cambria Math" w:hAnsi="Cambria Math" w:cs="Cambria Math"/>
              <w:szCs w:val="24"/>
            </w:rPr>
            <m:t>N=</m:t>
          </m:r>
          <m:f>
            <m:fPr>
              <m:ctrlPr>
                <w:rPr>
                  <w:rFonts w:ascii="Cambria Math" w:hAnsi="Cambria Math"/>
                  <w:bCs/>
                  <w:szCs w:val="24"/>
                </w:rPr>
              </m:ctrlPr>
            </m:fPr>
            <m:num>
              <m:r>
                <m:rPr>
                  <m:sty m:val="p"/>
                </m:rPr>
                <w:rPr>
                  <w:rFonts w:ascii="Cambria Math" w:hAnsi="Cambria Math" w:cs="Cambria Math"/>
                  <w:szCs w:val="24"/>
                </w:rPr>
                <m:t>m+n+n'</m:t>
              </m:r>
            </m:num>
            <m:den>
              <m:r>
                <m:rPr>
                  <m:sty m:val="p"/>
                </m:rPr>
                <w:rPr>
                  <w:rFonts w:ascii="Cambria Math" w:hAnsi="Cambria Math" w:cs="Cambria Math"/>
                  <w:szCs w:val="24"/>
                </w:rPr>
                <m:t>1,2</m:t>
              </m:r>
              <m:r>
                <w:rPr>
                  <w:rFonts w:ascii="Cambria Math" w:hAnsi="Cambria Math" w:cs="Calibri"/>
                  <w:szCs w:val="24"/>
                  <w:vertAlign w:val="subscript"/>
                </w:rPr>
                <m:t>× V x d</m:t>
              </m:r>
            </m:den>
          </m:f>
        </m:oMath>
      </m:oMathPara>
    </w:p>
    <w:p w14:paraId="74494A1E" w14:textId="77777777" w:rsidR="00F30E88" w:rsidRDefault="00F30E88" w:rsidP="00F30E88">
      <w:pPr>
        <w:pStyle w:val="Paragrafoelenco"/>
        <w:rPr>
          <w:bCs/>
          <w:lang w:val="en-US"/>
        </w:rPr>
      </w:pPr>
    </w:p>
    <w:p w14:paraId="0D534AC9" w14:textId="696B8F7A" w:rsidR="00F30E88" w:rsidRDefault="00F30E88" w:rsidP="00F30E88">
      <w:pPr>
        <w:pStyle w:val="Paragrafoelenco"/>
        <w:numPr>
          <w:ilvl w:val="0"/>
          <w:numId w:val="26"/>
        </w:numPr>
        <w:rPr>
          <w:bCs/>
          <w:lang w:val="en-US"/>
        </w:rPr>
      </w:pPr>
      <w:r>
        <w:rPr>
          <w:bCs/>
          <w:lang w:val="en-US"/>
        </w:rPr>
        <w:t xml:space="preserve">Only m falls in the range </w:t>
      </w:r>
    </w:p>
    <w:p w14:paraId="77EF83F6" w14:textId="4CF8E9E6" w:rsidR="00F30E88" w:rsidRPr="00F30E88" w:rsidRDefault="00F30E88" w:rsidP="00F30E88">
      <w:pPr>
        <w:pStyle w:val="Paragrafoelenco"/>
        <w:rPr>
          <w:bCs/>
          <w:lang w:val="en-US"/>
        </w:rPr>
      </w:pPr>
      <m:oMathPara>
        <m:oMath>
          <m:r>
            <m:rPr>
              <m:sty m:val="p"/>
            </m:rPr>
            <w:rPr>
              <w:rFonts w:ascii="Cambria Math" w:hAnsi="Cambria Math" w:cs="Cambria Math"/>
              <w:szCs w:val="24"/>
            </w:rPr>
            <m:t>N=</m:t>
          </m:r>
          <m:f>
            <m:fPr>
              <m:ctrlPr>
                <w:rPr>
                  <w:rFonts w:ascii="Cambria Math" w:hAnsi="Cambria Math"/>
                  <w:bCs/>
                  <w:szCs w:val="24"/>
                </w:rPr>
              </m:ctrlPr>
            </m:fPr>
            <m:num>
              <m:r>
                <m:rPr>
                  <m:sty m:val="p"/>
                </m:rPr>
                <w:rPr>
                  <w:rFonts w:ascii="Cambria Math" w:hAnsi="Cambria Math" w:cs="Cambria Math"/>
                  <w:szCs w:val="24"/>
                </w:rPr>
                <m:t>m</m:t>
              </m:r>
            </m:num>
            <m:den>
              <m:r>
                <w:rPr>
                  <w:rFonts w:ascii="Cambria Math" w:hAnsi="Cambria Math" w:cs="Calibri"/>
                  <w:szCs w:val="24"/>
                  <w:vertAlign w:val="subscript"/>
                </w:rPr>
                <m:t>V x d</m:t>
              </m:r>
            </m:den>
          </m:f>
        </m:oMath>
      </m:oMathPara>
    </w:p>
    <w:p w14:paraId="4D8136BF" w14:textId="77777777" w:rsidR="00A76F6D" w:rsidRDefault="00A76F6D" w:rsidP="00D62736">
      <w:pPr>
        <w:rPr>
          <w:bCs/>
        </w:rPr>
      </w:pPr>
    </w:p>
    <w:p w14:paraId="16C446AE" w14:textId="77777777" w:rsidR="00F30E88" w:rsidRPr="004A1D82" w:rsidRDefault="00F30E88" w:rsidP="00D62736">
      <w:pPr>
        <w:rPr>
          <w:bCs/>
        </w:rPr>
      </w:pPr>
    </w:p>
    <w:p w14:paraId="3F3DF82B" w14:textId="77777777" w:rsidR="00576AEC" w:rsidRDefault="00576AEC" w:rsidP="00FF0428">
      <w:pPr>
        <w:pStyle w:val="Titolo2"/>
      </w:pPr>
      <w:bookmarkStart w:id="102" w:name="OLE_LINK1"/>
      <w:bookmarkStart w:id="103" w:name="_Toc175596766"/>
      <w:bookmarkEnd w:id="101"/>
      <w:r w:rsidRPr="00576AEC">
        <w:lastRenderedPageBreak/>
        <w:t>Check of the limits of the test</w:t>
      </w:r>
      <w:bookmarkEnd w:id="103"/>
    </w:p>
    <w:p w14:paraId="3BDC34D5" w14:textId="77777777" w:rsidR="001B4761" w:rsidRDefault="001B4761" w:rsidP="001B4761">
      <w:pPr>
        <w:pStyle w:val="TitelseiteFett"/>
        <w:spacing w:after="60"/>
        <w:jc w:val="both"/>
        <w:rPr>
          <w:rFonts w:eastAsia="SimSun"/>
          <w:b w:val="0"/>
          <w:sz w:val="18"/>
        </w:rPr>
      </w:pPr>
      <w:r>
        <w:rPr>
          <w:rFonts w:eastAsia="SimSun"/>
          <w:b w:val="0"/>
          <w:sz w:val="18"/>
        </w:rPr>
        <w:t xml:space="preserve">For each test organism the calculated </w:t>
      </w:r>
      <w:proofErr w:type="spellStart"/>
      <w:r>
        <w:rPr>
          <w:rFonts w:eastAsia="SimSun"/>
          <w:b w:val="0"/>
          <w:sz w:val="18"/>
        </w:rPr>
        <w:t>cfu</w:t>
      </w:r>
      <w:proofErr w:type="spellEnd"/>
      <w:r>
        <w:rPr>
          <w:rFonts w:eastAsia="SimSun"/>
          <w:b w:val="0"/>
          <w:sz w:val="18"/>
        </w:rPr>
        <w:t xml:space="preserve">/mL must be in the following ranges </w:t>
      </w:r>
      <w:proofErr w:type="gramStart"/>
      <w:r>
        <w:rPr>
          <w:rFonts w:eastAsia="SimSun"/>
          <w:b w:val="0"/>
          <w:sz w:val="18"/>
        </w:rPr>
        <w:t>in order to</w:t>
      </w:r>
      <w:proofErr w:type="gramEnd"/>
      <w:r>
        <w:rPr>
          <w:rFonts w:eastAsia="SimSun"/>
          <w:b w:val="0"/>
          <w:sz w:val="18"/>
        </w:rPr>
        <w:t xml:space="preserve"> consider the test valid:</w:t>
      </w:r>
    </w:p>
    <w:p w14:paraId="7278F380" w14:textId="6D78C3D7" w:rsidR="00F30E88" w:rsidRPr="006C4493" w:rsidRDefault="00F30E88" w:rsidP="00675919">
      <w:pPr>
        <w:pStyle w:val="TitelseiteFett"/>
        <w:spacing w:after="60"/>
        <w:jc w:val="both"/>
        <w:rPr>
          <w:rFonts w:eastAsia="SimSun"/>
          <w:b w:val="0"/>
          <w:sz w:val="18"/>
        </w:rPr>
      </w:pPr>
    </w:p>
    <w:tbl>
      <w:tblPr>
        <w:tblStyle w:val="Grigliatabella"/>
        <w:tblW w:w="0" w:type="auto"/>
        <w:tblLook w:val="04A0" w:firstRow="1" w:lastRow="0" w:firstColumn="1" w:lastColumn="0" w:noHBand="0" w:noVBand="1"/>
      </w:tblPr>
      <w:tblGrid>
        <w:gridCol w:w="1590"/>
        <w:gridCol w:w="4896"/>
        <w:gridCol w:w="1334"/>
        <w:gridCol w:w="1525"/>
      </w:tblGrid>
      <w:tr w:rsidR="00675919" w14:paraId="0862696C" w14:textId="77777777" w:rsidTr="00675919">
        <w:tc>
          <w:tcPr>
            <w:tcW w:w="1590" w:type="dxa"/>
          </w:tcPr>
          <w:p w14:paraId="7E5ECE24" w14:textId="4BEE2C53" w:rsidR="00675919" w:rsidRDefault="00675919" w:rsidP="00F30E88">
            <w:pPr>
              <w:pStyle w:val="TitelseiteFett"/>
              <w:spacing w:after="60"/>
              <w:rPr>
                <w:rFonts w:eastAsia="SimSun"/>
                <w:bCs/>
                <w:sz w:val="18"/>
              </w:rPr>
            </w:pPr>
            <w:proofErr w:type="spellStart"/>
            <w:r>
              <w:rPr>
                <w:rFonts w:eastAsia="SimSun"/>
                <w:bCs/>
                <w:sz w:val="18"/>
              </w:rPr>
              <w:t>Microrganism</w:t>
            </w:r>
            <w:proofErr w:type="spellEnd"/>
          </w:p>
        </w:tc>
        <w:tc>
          <w:tcPr>
            <w:tcW w:w="4909" w:type="dxa"/>
            <w:vAlign w:val="center"/>
          </w:tcPr>
          <w:p w14:paraId="2DC1B62B" w14:textId="4E89250A" w:rsidR="00675919" w:rsidRPr="00F30E88" w:rsidRDefault="00675919" w:rsidP="00F30E88">
            <w:pPr>
              <w:pStyle w:val="TitelseiteFett"/>
              <w:spacing w:after="60"/>
              <w:rPr>
                <w:rFonts w:eastAsia="SimSun"/>
                <w:bCs/>
                <w:sz w:val="18"/>
              </w:rPr>
            </w:pPr>
            <w:r>
              <w:rPr>
                <w:rFonts w:eastAsia="SimSun"/>
                <w:bCs/>
                <w:sz w:val="18"/>
              </w:rPr>
              <w:t>To be c</w:t>
            </w:r>
            <w:r w:rsidRPr="00F30E88">
              <w:rPr>
                <w:rFonts w:eastAsia="SimSun"/>
                <w:bCs/>
                <w:sz w:val="18"/>
              </w:rPr>
              <w:t>heck</w:t>
            </w:r>
            <w:r>
              <w:rPr>
                <w:rFonts w:eastAsia="SimSun"/>
                <w:bCs/>
                <w:sz w:val="18"/>
              </w:rPr>
              <w:t>ed:</w:t>
            </w:r>
          </w:p>
        </w:tc>
        <w:tc>
          <w:tcPr>
            <w:tcW w:w="1335" w:type="dxa"/>
            <w:vAlign w:val="center"/>
          </w:tcPr>
          <w:p w14:paraId="43B1D72A" w14:textId="1BDCA5EB" w:rsidR="00675919" w:rsidRPr="00F30E88" w:rsidRDefault="00675919" w:rsidP="00F30E88">
            <w:pPr>
              <w:pStyle w:val="TitelseiteFett"/>
              <w:spacing w:after="60"/>
              <w:rPr>
                <w:rFonts w:eastAsia="SimSun"/>
                <w:bCs/>
                <w:sz w:val="18"/>
              </w:rPr>
            </w:pPr>
            <w:r w:rsidRPr="00F30E88">
              <w:rPr>
                <w:rFonts w:eastAsia="SimSun"/>
                <w:bCs/>
                <w:sz w:val="18"/>
              </w:rPr>
              <w:t>Results</w:t>
            </w:r>
          </w:p>
        </w:tc>
        <w:tc>
          <w:tcPr>
            <w:tcW w:w="1511" w:type="dxa"/>
            <w:vAlign w:val="center"/>
          </w:tcPr>
          <w:p w14:paraId="7B766735" w14:textId="2D321FC2" w:rsidR="00675919" w:rsidRPr="00F30E88" w:rsidRDefault="00675919" w:rsidP="00F30E88">
            <w:pPr>
              <w:pStyle w:val="TitelseiteFett"/>
              <w:spacing w:after="60"/>
              <w:rPr>
                <w:rFonts w:eastAsia="SimSun"/>
                <w:bCs/>
                <w:sz w:val="18"/>
              </w:rPr>
            </w:pPr>
            <w:r>
              <w:rPr>
                <w:rFonts w:eastAsia="SimSun"/>
                <w:bCs/>
                <w:sz w:val="18"/>
              </w:rPr>
              <w:t>Acceptability</w:t>
            </w:r>
          </w:p>
        </w:tc>
      </w:tr>
      <w:tr w:rsidR="00675919" w14:paraId="20356AE9" w14:textId="77777777" w:rsidTr="00675919">
        <w:tc>
          <w:tcPr>
            <w:tcW w:w="1590" w:type="dxa"/>
            <w:vMerge w:val="restart"/>
            <w:vAlign w:val="center"/>
          </w:tcPr>
          <w:p w14:paraId="127E1F99" w14:textId="1323CBB6" w:rsidR="00675919" w:rsidRPr="00675919" w:rsidRDefault="00675919" w:rsidP="00675919">
            <w:pPr>
              <w:pStyle w:val="TitelseiteFett"/>
              <w:spacing w:after="60"/>
              <w:rPr>
                <w:rFonts w:eastAsia="SimSun"/>
                <w:b w:val="0"/>
                <w:i/>
                <w:iCs/>
                <w:sz w:val="18"/>
              </w:rPr>
            </w:pPr>
            <w:r w:rsidRPr="00675919">
              <w:rPr>
                <w:rFonts w:eastAsia="SimSun"/>
                <w:b w:val="0"/>
                <w:i/>
                <w:iCs/>
                <w:sz w:val="18"/>
              </w:rPr>
              <w:t>Candida albicans</w:t>
            </w:r>
          </w:p>
        </w:tc>
        <w:tc>
          <w:tcPr>
            <w:tcW w:w="4909" w:type="dxa"/>
          </w:tcPr>
          <w:p w14:paraId="7F3A43AC" w14:textId="22B434A5" w:rsidR="00675919" w:rsidRDefault="00675919" w:rsidP="00675919">
            <w:pPr>
              <w:pStyle w:val="TitelseiteFett"/>
              <w:spacing w:after="60"/>
              <w:jc w:val="left"/>
              <w:rPr>
                <w:rFonts w:eastAsia="SimSun"/>
                <w:b w:val="0"/>
                <w:sz w:val="18"/>
              </w:rPr>
            </w:pPr>
            <w:r w:rsidRPr="00362FC0">
              <w:rPr>
                <w:rFonts w:eastAsia="SimSun"/>
                <w:b w:val="0"/>
                <w:sz w:val="18"/>
              </w:rPr>
              <w:t xml:space="preserve">N between </w:t>
            </w:r>
            <w:r>
              <w:rPr>
                <w:rFonts w:eastAsia="SimSun"/>
                <w:b w:val="0"/>
                <w:sz w:val="18"/>
              </w:rPr>
              <w:t xml:space="preserve">6.57≤lgN≤7.10 </w:t>
            </w:r>
          </w:p>
        </w:tc>
        <w:tc>
          <w:tcPr>
            <w:tcW w:w="1335" w:type="dxa"/>
            <w:vAlign w:val="center"/>
          </w:tcPr>
          <w:p w14:paraId="2352F718" w14:textId="62B6A736" w:rsidR="00675919" w:rsidRDefault="00675919" w:rsidP="00F30E88">
            <w:pPr>
              <w:pStyle w:val="TitelseiteFett"/>
              <w:spacing w:after="60"/>
              <w:rPr>
                <w:rFonts w:eastAsia="SimSun"/>
                <w:b w:val="0"/>
                <w:sz w:val="18"/>
              </w:rPr>
            </w:pPr>
            <w:r>
              <w:rPr>
                <w:rFonts w:eastAsia="SimSun"/>
                <w:b w:val="0"/>
                <w:sz w:val="18"/>
              </w:rPr>
              <w:t>6.87</w:t>
            </w:r>
          </w:p>
        </w:tc>
        <w:tc>
          <w:tcPr>
            <w:tcW w:w="1511" w:type="dxa"/>
            <w:vAlign w:val="center"/>
          </w:tcPr>
          <w:p w14:paraId="794326D3" w14:textId="01AC39D2" w:rsidR="00675919" w:rsidRDefault="00675919" w:rsidP="00675919">
            <w:pPr>
              <w:pStyle w:val="TitelseiteFett"/>
              <w:spacing w:after="60"/>
              <w:rPr>
                <w:rFonts w:eastAsia="SimSun"/>
                <w:b w:val="0"/>
                <w:sz w:val="18"/>
              </w:rPr>
            </w:pPr>
            <w:r>
              <w:rPr>
                <w:rFonts w:eastAsia="SimSun"/>
                <w:b w:val="0"/>
                <w:sz w:val="18"/>
              </w:rPr>
              <w:t>PASS</w:t>
            </w:r>
          </w:p>
        </w:tc>
      </w:tr>
      <w:tr w:rsidR="00675919" w14:paraId="494AB87F" w14:textId="77777777" w:rsidTr="00675919">
        <w:tc>
          <w:tcPr>
            <w:tcW w:w="1590" w:type="dxa"/>
            <w:vMerge/>
          </w:tcPr>
          <w:p w14:paraId="05DDED75" w14:textId="77777777" w:rsidR="00675919" w:rsidRDefault="00675919" w:rsidP="00675919">
            <w:pPr>
              <w:pStyle w:val="TitelseiteFett"/>
              <w:spacing w:after="60"/>
              <w:jc w:val="both"/>
              <w:rPr>
                <w:rFonts w:eastAsia="SimSun"/>
                <w:b w:val="0"/>
                <w:sz w:val="18"/>
              </w:rPr>
            </w:pPr>
          </w:p>
        </w:tc>
        <w:tc>
          <w:tcPr>
            <w:tcW w:w="4909" w:type="dxa"/>
          </w:tcPr>
          <w:p w14:paraId="3C5322AB" w14:textId="227981A2" w:rsidR="00675919" w:rsidRDefault="00675919" w:rsidP="00675919">
            <w:pPr>
              <w:pStyle w:val="TitelseiteFett"/>
              <w:spacing w:after="60"/>
              <w:jc w:val="left"/>
              <w:rPr>
                <w:rFonts w:eastAsia="SimSun"/>
                <w:b w:val="0"/>
                <w:sz w:val="18"/>
              </w:rPr>
            </w:pPr>
            <w:r>
              <w:rPr>
                <w:rFonts w:eastAsia="SimSun"/>
                <w:b w:val="0"/>
                <w:sz w:val="18"/>
              </w:rPr>
              <w:t xml:space="preserve">Nc shall be sufficiently high to demonstrate a </w:t>
            </w:r>
            <w:proofErr w:type="gramStart"/>
            <w:r>
              <w:rPr>
                <w:rFonts w:eastAsia="SimSun"/>
                <w:b w:val="0"/>
                <w:sz w:val="18"/>
              </w:rPr>
              <w:t>4 log</w:t>
            </w:r>
            <w:proofErr w:type="gramEnd"/>
            <w:r>
              <w:rPr>
                <w:rFonts w:eastAsia="SimSun"/>
                <w:b w:val="0"/>
                <w:sz w:val="18"/>
              </w:rPr>
              <w:t xml:space="preserve"> reduction</w:t>
            </w:r>
          </w:p>
        </w:tc>
        <w:tc>
          <w:tcPr>
            <w:tcW w:w="1335" w:type="dxa"/>
            <w:vAlign w:val="center"/>
          </w:tcPr>
          <w:p w14:paraId="2239AA28" w14:textId="698868B2" w:rsidR="00675919" w:rsidRDefault="00675919" w:rsidP="00675919">
            <w:pPr>
              <w:pStyle w:val="TitelseiteFett"/>
              <w:spacing w:after="60"/>
              <w:rPr>
                <w:rFonts w:eastAsia="SimSun"/>
                <w:b w:val="0"/>
                <w:sz w:val="18"/>
              </w:rPr>
            </w:pPr>
            <w:r>
              <w:rPr>
                <w:rFonts w:eastAsia="SimSun"/>
                <w:b w:val="0"/>
                <w:sz w:val="18"/>
              </w:rPr>
              <w:t>6.36</w:t>
            </w:r>
          </w:p>
        </w:tc>
        <w:tc>
          <w:tcPr>
            <w:tcW w:w="1511" w:type="dxa"/>
            <w:vAlign w:val="center"/>
          </w:tcPr>
          <w:p w14:paraId="5C65D289" w14:textId="4ABE3B77" w:rsidR="00675919" w:rsidRDefault="00675919" w:rsidP="00675919">
            <w:pPr>
              <w:pStyle w:val="TitelseiteFett"/>
              <w:spacing w:after="60"/>
              <w:rPr>
                <w:rFonts w:eastAsia="SimSun"/>
                <w:b w:val="0"/>
                <w:sz w:val="18"/>
              </w:rPr>
            </w:pPr>
            <w:r w:rsidRPr="00FC4534">
              <w:rPr>
                <w:rFonts w:eastAsia="SimSun"/>
                <w:b w:val="0"/>
                <w:sz w:val="18"/>
              </w:rPr>
              <w:t>PASS</w:t>
            </w:r>
          </w:p>
        </w:tc>
      </w:tr>
      <w:tr w:rsidR="00675919" w14:paraId="138E5887" w14:textId="77777777" w:rsidTr="00675919">
        <w:tc>
          <w:tcPr>
            <w:tcW w:w="1590" w:type="dxa"/>
            <w:vMerge/>
          </w:tcPr>
          <w:p w14:paraId="3A0DBD00" w14:textId="77777777" w:rsidR="00675919" w:rsidRDefault="00675919" w:rsidP="00675919">
            <w:pPr>
              <w:pStyle w:val="TitelseiteFett"/>
              <w:spacing w:after="60"/>
              <w:jc w:val="both"/>
              <w:rPr>
                <w:rFonts w:eastAsia="SimSun"/>
                <w:b w:val="0"/>
                <w:sz w:val="18"/>
              </w:rPr>
            </w:pPr>
          </w:p>
        </w:tc>
        <w:tc>
          <w:tcPr>
            <w:tcW w:w="4909" w:type="dxa"/>
          </w:tcPr>
          <w:p w14:paraId="5294BB19" w14:textId="2DEB61A5" w:rsidR="00675919" w:rsidRDefault="00675919" w:rsidP="00675919">
            <w:pPr>
              <w:pStyle w:val="TitelseiteFett"/>
              <w:spacing w:after="60"/>
              <w:jc w:val="left"/>
              <w:rPr>
                <w:rFonts w:eastAsia="SimSun"/>
                <w:b w:val="0"/>
                <w:sz w:val="18"/>
              </w:rPr>
            </w:pPr>
            <w:r>
              <w:rPr>
                <w:rFonts w:eastAsia="SimSun"/>
                <w:b w:val="0"/>
                <w:sz w:val="18"/>
              </w:rPr>
              <w:t xml:space="preserve">NT-Nc is not greater than </w:t>
            </w:r>
            <w:r w:rsidRPr="00F30E88">
              <w:rPr>
                <w:rFonts w:eastAsia="SimSun"/>
                <w:b w:val="0"/>
                <w:sz w:val="18"/>
              </w:rPr>
              <w:t xml:space="preserve">± </w:t>
            </w:r>
            <w:r>
              <w:rPr>
                <w:rFonts w:eastAsia="SimSun"/>
                <w:b w:val="0"/>
                <w:sz w:val="18"/>
              </w:rPr>
              <w:t>0.3 log</w:t>
            </w:r>
          </w:p>
        </w:tc>
        <w:tc>
          <w:tcPr>
            <w:tcW w:w="1335" w:type="dxa"/>
            <w:vAlign w:val="center"/>
          </w:tcPr>
          <w:p w14:paraId="7FCCD9BB" w14:textId="4E4E260F" w:rsidR="00675919" w:rsidRDefault="00675919" w:rsidP="00675919">
            <w:pPr>
              <w:pStyle w:val="TitelseiteFett"/>
              <w:spacing w:after="60"/>
              <w:rPr>
                <w:rFonts w:eastAsia="SimSun"/>
                <w:b w:val="0"/>
                <w:sz w:val="18"/>
              </w:rPr>
            </w:pPr>
            <w:r w:rsidRPr="00F30E88">
              <w:rPr>
                <w:rFonts w:eastAsia="SimSun"/>
                <w:b w:val="0"/>
                <w:sz w:val="18"/>
              </w:rPr>
              <w:t>±</w:t>
            </w:r>
            <w:r>
              <w:rPr>
                <w:rFonts w:eastAsia="SimSun"/>
                <w:b w:val="0"/>
                <w:sz w:val="18"/>
              </w:rPr>
              <w:t>0.02</w:t>
            </w:r>
          </w:p>
        </w:tc>
        <w:tc>
          <w:tcPr>
            <w:tcW w:w="1511" w:type="dxa"/>
            <w:vAlign w:val="center"/>
          </w:tcPr>
          <w:p w14:paraId="2EDA9B8E" w14:textId="7EFC1F0A" w:rsidR="00675919" w:rsidRDefault="00675919" w:rsidP="00675919">
            <w:pPr>
              <w:pStyle w:val="TitelseiteFett"/>
              <w:spacing w:after="60"/>
              <w:rPr>
                <w:rFonts w:eastAsia="SimSun"/>
                <w:b w:val="0"/>
                <w:sz w:val="18"/>
              </w:rPr>
            </w:pPr>
            <w:r w:rsidRPr="00FC4534">
              <w:rPr>
                <w:rFonts w:eastAsia="SimSun"/>
                <w:b w:val="0"/>
                <w:sz w:val="18"/>
              </w:rPr>
              <w:t>PASS</w:t>
            </w:r>
          </w:p>
        </w:tc>
      </w:tr>
      <w:tr w:rsidR="00675919" w14:paraId="073FD141" w14:textId="77777777" w:rsidTr="00675919">
        <w:tc>
          <w:tcPr>
            <w:tcW w:w="1590" w:type="dxa"/>
            <w:vMerge/>
          </w:tcPr>
          <w:p w14:paraId="126BEEC6" w14:textId="77777777" w:rsidR="00675919" w:rsidRDefault="00675919" w:rsidP="00675919">
            <w:pPr>
              <w:pStyle w:val="TitelseiteFett"/>
              <w:spacing w:after="60"/>
              <w:jc w:val="both"/>
              <w:rPr>
                <w:rFonts w:eastAsia="SimSun"/>
                <w:b w:val="0"/>
                <w:sz w:val="18"/>
              </w:rPr>
            </w:pPr>
          </w:p>
        </w:tc>
        <w:tc>
          <w:tcPr>
            <w:tcW w:w="4909" w:type="dxa"/>
          </w:tcPr>
          <w:p w14:paraId="78A663E9" w14:textId="2A6EDD2C" w:rsidR="00675919" w:rsidRDefault="00675919" w:rsidP="00675919">
            <w:pPr>
              <w:pStyle w:val="TitelseiteFett"/>
              <w:spacing w:after="60"/>
              <w:jc w:val="left"/>
              <w:rPr>
                <w:rFonts w:eastAsia="SimSun"/>
                <w:b w:val="0"/>
                <w:sz w:val="18"/>
              </w:rPr>
            </w:pPr>
            <w:r>
              <w:rPr>
                <w:rFonts w:eastAsia="SimSun"/>
                <w:b w:val="0"/>
                <w:sz w:val="18"/>
              </w:rPr>
              <w:t xml:space="preserve">NC-Nc is not greater than </w:t>
            </w:r>
            <w:r w:rsidRPr="00F30E88">
              <w:rPr>
                <w:rFonts w:eastAsia="SimSun"/>
                <w:b w:val="0"/>
                <w:sz w:val="18"/>
              </w:rPr>
              <w:t xml:space="preserve">± </w:t>
            </w:r>
            <w:r>
              <w:rPr>
                <w:rFonts w:eastAsia="SimSun"/>
                <w:b w:val="0"/>
                <w:sz w:val="18"/>
              </w:rPr>
              <w:t>0.3 log</w:t>
            </w:r>
          </w:p>
        </w:tc>
        <w:tc>
          <w:tcPr>
            <w:tcW w:w="1335" w:type="dxa"/>
            <w:vAlign w:val="center"/>
          </w:tcPr>
          <w:p w14:paraId="09B50D3A" w14:textId="2716E844" w:rsidR="00675919" w:rsidRDefault="00675919" w:rsidP="00675919">
            <w:pPr>
              <w:pStyle w:val="TitelseiteFett"/>
              <w:spacing w:after="60"/>
              <w:rPr>
                <w:rFonts w:eastAsia="SimSun"/>
                <w:b w:val="0"/>
                <w:sz w:val="18"/>
              </w:rPr>
            </w:pPr>
            <w:r w:rsidRPr="00F30E88">
              <w:rPr>
                <w:rFonts w:eastAsia="SimSun"/>
                <w:b w:val="0"/>
                <w:sz w:val="18"/>
              </w:rPr>
              <w:t>±</w:t>
            </w:r>
            <w:r>
              <w:rPr>
                <w:rFonts w:eastAsia="SimSun"/>
                <w:b w:val="0"/>
                <w:sz w:val="18"/>
              </w:rPr>
              <w:t>0.10</w:t>
            </w:r>
          </w:p>
        </w:tc>
        <w:tc>
          <w:tcPr>
            <w:tcW w:w="1511" w:type="dxa"/>
            <w:vAlign w:val="center"/>
          </w:tcPr>
          <w:p w14:paraId="2253E333" w14:textId="293FC888" w:rsidR="00675919" w:rsidRDefault="00675919" w:rsidP="00675919">
            <w:pPr>
              <w:pStyle w:val="TitelseiteFett"/>
              <w:spacing w:after="60"/>
              <w:rPr>
                <w:rFonts w:eastAsia="SimSun"/>
                <w:b w:val="0"/>
                <w:sz w:val="18"/>
              </w:rPr>
            </w:pPr>
            <w:r w:rsidRPr="00FC4534">
              <w:rPr>
                <w:rFonts w:eastAsia="SimSun"/>
                <w:b w:val="0"/>
                <w:sz w:val="18"/>
              </w:rPr>
              <w:t>PASS</w:t>
            </w:r>
          </w:p>
        </w:tc>
      </w:tr>
      <w:tr w:rsidR="00675919" w14:paraId="068A8D0F" w14:textId="77777777" w:rsidTr="00675919">
        <w:tc>
          <w:tcPr>
            <w:tcW w:w="1590" w:type="dxa"/>
            <w:vMerge/>
          </w:tcPr>
          <w:p w14:paraId="7BBE2090" w14:textId="77777777" w:rsidR="00675919" w:rsidRPr="006C4493" w:rsidRDefault="00675919" w:rsidP="00675919">
            <w:pPr>
              <w:pStyle w:val="TitelseiteFett"/>
              <w:spacing w:after="60"/>
              <w:jc w:val="both"/>
              <w:rPr>
                <w:rFonts w:eastAsia="SimSun"/>
                <w:b w:val="0"/>
                <w:sz w:val="18"/>
              </w:rPr>
            </w:pPr>
          </w:p>
        </w:tc>
        <w:tc>
          <w:tcPr>
            <w:tcW w:w="4909" w:type="dxa"/>
          </w:tcPr>
          <w:p w14:paraId="6D23C068" w14:textId="51B3D9FA" w:rsidR="00675919" w:rsidRDefault="00675919" w:rsidP="00675919">
            <w:pPr>
              <w:pStyle w:val="TitelseiteFett"/>
              <w:spacing w:after="60"/>
              <w:jc w:val="left"/>
              <w:rPr>
                <w:rFonts w:eastAsia="SimSun"/>
                <w:b w:val="0"/>
                <w:sz w:val="18"/>
              </w:rPr>
            </w:pPr>
            <w:r w:rsidRPr="006C4493">
              <w:rPr>
                <w:rFonts w:eastAsia="SimSun"/>
                <w:b w:val="0"/>
                <w:sz w:val="18"/>
              </w:rPr>
              <w:t>Control of weighted means</w:t>
            </w:r>
            <w:r>
              <w:rPr>
                <w:rFonts w:eastAsia="SimSun"/>
                <w:b w:val="0"/>
                <w:sz w:val="18"/>
              </w:rPr>
              <w:t xml:space="preserve"> for N</w:t>
            </w:r>
            <w:r w:rsidRPr="006C4493">
              <w:rPr>
                <w:rFonts w:eastAsia="SimSun"/>
                <w:b w:val="0"/>
                <w:sz w:val="18"/>
              </w:rPr>
              <w:t>: quotient between 5 and 15</w:t>
            </w:r>
          </w:p>
        </w:tc>
        <w:tc>
          <w:tcPr>
            <w:tcW w:w="1335" w:type="dxa"/>
            <w:vAlign w:val="center"/>
          </w:tcPr>
          <w:p w14:paraId="1E483576" w14:textId="1580D7E9" w:rsidR="00675919" w:rsidRDefault="00675919" w:rsidP="00675919">
            <w:pPr>
              <w:pStyle w:val="TitelseiteFett"/>
              <w:spacing w:after="60"/>
              <w:rPr>
                <w:rFonts w:eastAsia="SimSun"/>
                <w:b w:val="0"/>
                <w:sz w:val="18"/>
              </w:rPr>
            </w:pPr>
            <w:r>
              <w:rPr>
                <w:rFonts w:eastAsia="SimSun"/>
                <w:b w:val="0"/>
                <w:sz w:val="18"/>
              </w:rPr>
              <w:t>5.78</w:t>
            </w:r>
          </w:p>
        </w:tc>
        <w:tc>
          <w:tcPr>
            <w:tcW w:w="1511" w:type="dxa"/>
            <w:vAlign w:val="center"/>
          </w:tcPr>
          <w:p w14:paraId="0F9948CD" w14:textId="0EFCD3AA" w:rsidR="00675919" w:rsidRDefault="00675919" w:rsidP="00675919">
            <w:pPr>
              <w:pStyle w:val="TitelseiteFett"/>
              <w:spacing w:after="60"/>
              <w:rPr>
                <w:rFonts w:eastAsia="SimSun"/>
                <w:b w:val="0"/>
                <w:sz w:val="18"/>
              </w:rPr>
            </w:pPr>
            <w:r w:rsidRPr="00FC4534">
              <w:rPr>
                <w:rFonts w:eastAsia="SimSun"/>
                <w:b w:val="0"/>
                <w:sz w:val="18"/>
              </w:rPr>
              <w:t>PASS</w:t>
            </w:r>
          </w:p>
        </w:tc>
      </w:tr>
      <w:tr w:rsidR="00675919" w14:paraId="60E974B3" w14:textId="77777777" w:rsidTr="00675919">
        <w:tc>
          <w:tcPr>
            <w:tcW w:w="1590" w:type="dxa"/>
            <w:vMerge/>
          </w:tcPr>
          <w:p w14:paraId="7B50C326" w14:textId="77777777" w:rsidR="00675919" w:rsidRDefault="00675919" w:rsidP="00675919">
            <w:pPr>
              <w:pStyle w:val="TitelseiteFett"/>
              <w:spacing w:after="60"/>
              <w:jc w:val="both"/>
              <w:rPr>
                <w:rFonts w:eastAsia="SimSun"/>
                <w:b w:val="0"/>
                <w:sz w:val="18"/>
              </w:rPr>
            </w:pPr>
          </w:p>
        </w:tc>
        <w:tc>
          <w:tcPr>
            <w:tcW w:w="4909" w:type="dxa"/>
          </w:tcPr>
          <w:p w14:paraId="364B6728" w14:textId="12C9C99A" w:rsidR="00675919" w:rsidRDefault="00675919" w:rsidP="00675919">
            <w:pPr>
              <w:pStyle w:val="TitelseiteFett"/>
              <w:spacing w:after="60"/>
              <w:jc w:val="left"/>
              <w:rPr>
                <w:rFonts w:eastAsia="SimSun"/>
                <w:b w:val="0"/>
                <w:sz w:val="18"/>
              </w:rPr>
            </w:pPr>
            <w:proofErr w:type="spellStart"/>
            <w:r>
              <w:rPr>
                <w:rFonts w:eastAsia="SimSun"/>
                <w:b w:val="0"/>
                <w:sz w:val="18"/>
              </w:rPr>
              <w:t>Nts</w:t>
            </w:r>
            <w:proofErr w:type="spellEnd"/>
            <w:r>
              <w:rPr>
                <w:rFonts w:eastAsia="SimSun"/>
                <w:b w:val="0"/>
                <w:sz w:val="18"/>
              </w:rPr>
              <w:t xml:space="preserve"> is less than 100 </w:t>
            </w:r>
            <w:proofErr w:type="spellStart"/>
            <w:r>
              <w:rPr>
                <w:rFonts w:eastAsia="SimSun"/>
                <w:b w:val="0"/>
                <w:sz w:val="18"/>
              </w:rPr>
              <w:t>cfu</w:t>
            </w:r>
            <w:proofErr w:type="spellEnd"/>
            <w:r>
              <w:rPr>
                <w:rFonts w:eastAsia="SimSun"/>
                <w:b w:val="0"/>
                <w:sz w:val="18"/>
              </w:rPr>
              <w:t xml:space="preserve">/ml for active concentrations. For non-active concentration, </w:t>
            </w:r>
            <w:proofErr w:type="spellStart"/>
            <w:r>
              <w:rPr>
                <w:rFonts w:eastAsia="SimSun"/>
                <w:b w:val="0"/>
                <w:sz w:val="18"/>
              </w:rPr>
              <w:t>Nts</w:t>
            </w:r>
            <w:proofErr w:type="spellEnd"/>
            <w:r>
              <w:rPr>
                <w:rFonts w:eastAsia="SimSun"/>
                <w:b w:val="0"/>
                <w:sz w:val="18"/>
              </w:rPr>
              <w:t xml:space="preserve"> may be not countable</w:t>
            </w:r>
          </w:p>
        </w:tc>
        <w:tc>
          <w:tcPr>
            <w:tcW w:w="1335" w:type="dxa"/>
            <w:vAlign w:val="center"/>
          </w:tcPr>
          <w:p w14:paraId="1A81F8A0" w14:textId="1D8EE59C" w:rsidR="00675919" w:rsidRDefault="00675919" w:rsidP="00675919">
            <w:pPr>
              <w:pStyle w:val="TitelseiteFett"/>
              <w:spacing w:after="60"/>
              <w:rPr>
                <w:rFonts w:eastAsia="SimSun"/>
                <w:b w:val="0"/>
                <w:sz w:val="18"/>
              </w:rPr>
            </w:pPr>
            <w:r>
              <w:rPr>
                <w:rFonts w:eastAsia="SimSun"/>
                <w:b w:val="0"/>
                <w:sz w:val="18"/>
              </w:rPr>
              <w:t>&gt;100</w:t>
            </w:r>
          </w:p>
        </w:tc>
        <w:tc>
          <w:tcPr>
            <w:tcW w:w="1511" w:type="dxa"/>
            <w:vAlign w:val="center"/>
          </w:tcPr>
          <w:p w14:paraId="05C13A62" w14:textId="4F83E2B4" w:rsidR="00675919" w:rsidRDefault="00675919" w:rsidP="00675919">
            <w:pPr>
              <w:pStyle w:val="TitelseiteFett"/>
              <w:spacing w:after="60"/>
              <w:rPr>
                <w:rFonts w:eastAsia="SimSun"/>
                <w:b w:val="0"/>
                <w:sz w:val="18"/>
              </w:rPr>
            </w:pPr>
            <w:r>
              <w:rPr>
                <w:rFonts w:eastAsia="SimSun"/>
                <w:b w:val="0"/>
                <w:sz w:val="18"/>
              </w:rPr>
              <w:t>NOT APPLICABLE</w:t>
            </w:r>
          </w:p>
        </w:tc>
      </w:tr>
    </w:tbl>
    <w:p w14:paraId="0F795884" w14:textId="32C9601C" w:rsidR="00F30E88" w:rsidRPr="006C4493" w:rsidRDefault="00F30E88" w:rsidP="00675919">
      <w:pPr>
        <w:pStyle w:val="TitelseiteFett"/>
        <w:spacing w:after="60"/>
        <w:jc w:val="both"/>
        <w:rPr>
          <w:rFonts w:eastAsia="SimSun"/>
          <w:b w:val="0"/>
          <w:sz w:val="18"/>
        </w:rPr>
      </w:pPr>
    </w:p>
    <w:tbl>
      <w:tblPr>
        <w:tblStyle w:val="Grigliatabella"/>
        <w:tblW w:w="0" w:type="auto"/>
        <w:tblLook w:val="04A0" w:firstRow="1" w:lastRow="0" w:firstColumn="1" w:lastColumn="0" w:noHBand="0" w:noVBand="1"/>
      </w:tblPr>
      <w:tblGrid>
        <w:gridCol w:w="1590"/>
        <w:gridCol w:w="4901"/>
        <w:gridCol w:w="1329"/>
        <w:gridCol w:w="1525"/>
      </w:tblGrid>
      <w:tr w:rsidR="00675919" w14:paraId="361D81C1" w14:textId="77777777" w:rsidTr="00675919">
        <w:tc>
          <w:tcPr>
            <w:tcW w:w="1590" w:type="dxa"/>
          </w:tcPr>
          <w:p w14:paraId="36296228" w14:textId="4207B6E6" w:rsidR="00675919" w:rsidRDefault="00675919" w:rsidP="00675919">
            <w:pPr>
              <w:pStyle w:val="TitelseiteFett"/>
              <w:spacing w:after="60"/>
              <w:rPr>
                <w:rFonts w:eastAsia="SimSun"/>
                <w:bCs/>
                <w:sz w:val="18"/>
              </w:rPr>
            </w:pPr>
            <w:proofErr w:type="spellStart"/>
            <w:r>
              <w:rPr>
                <w:rFonts w:eastAsia="SimSun"/>
                <w:bCs/>
                <w:sz w:val="18"/>
              </w:rPr>
              <w:t>Microrganism</w:t>
            </w:r>
            <w:proofErr w:type="spellEnd"/>
          </w:p>
        </w:tc>
        <w:tc>
          <w:tcPr>
            <w:tcW w:w="4914" w:type="dxa"/>
            <w:vAlign w:val="center"/>
          </w:tcPr>
          <w:p w14:paraId="1A9F20F3" w14:textId="4D7FAD55" w:rsidR="00675919" w:rsidRPr="00F30E88" w:rsidRDefault="00675919" w:rsidP="00675919">
            <w:pPr>
              <w:pStyle w:val="TitelseiteFett"/>
              <w:spacing w:after="60"/>
              <w:rPr>
                <w:rFonts w:eastAsia="SimSun"/>
                <w:bCs/>
                <w:sz w:val="18"/>
              </w:rPr>
            </w:pPr>
            <w:r>
              <w:rPr>
                <w:rFonts w:eastAsia="SimSun"/>
                <w:bCs/>
                <w:sz w:val="18"/>
              </w:rPr>
              <w:t>To be c</w:t>
            </w:r>
            <w:r w:rsidRPr="00F30E88">
              <w:rPr>
                <w:rFonts w:eastAsia="SimSun"/>
                <w:bCs/>
                <w:sz w:val="18"/>
              </w:rPr>
              <w:t>heck</w:t>
            </w:r>
            <w:r>
              <w:rPr>
                <w:rFonts w:eastAsia="SimSun"/>
                <w:bCs/>
                <w:sz w:val="18"/>
              </w:rPr>
              <w:t>ed:</w:t>
            </w:r>
          </w:p>
        </w:tc>
        <w:tc>
          <w:tcPr>
            <w:tcW w:w="1330" w:type="dxa"/>
            <w:vAlign w:val="center"/>
          </w:tcPr>
          <w:p w14:paraId="65BFBE33" w14:textId="77777777" w:rsidR="00675919" w:rsidRPr="00F30E88" w:rsidRDefault="00675919" w:rsidP="00675919">
            <w:pPr>
              <w:pStyle w:val="TitelseiteFett"/>
              <w:spacing w:after="60"/>
              <w:rPr>
                <w:rFonts w:eastAsia="SimSun"/>
                <w:bCs/>
                <w:sz w:val="18"/>
              </w:rPr>
            </w:pPr>
            <w:r w:rsidRPr="00F30E88">
              <w:rPr>
                <w:rFonts w:eastAsia="SimSun"/>
                <w:bCs/>
                <w:sz w:val="18"/>
              </w:rPr>
              <w:t>Results</w:t>
            </w:r>
          </w:p>
        </w:tc>
        <w:tc>
          <w:tcPr>
            <w:tcW w:w="1511" w:type="dxa"/>
            <w:vAlign w:val="center"/>
          </w:tcPr>
          <w:p w14:paraId="07F0A603" w14:textId="02D90E6B" w:rsidR="00675919" w:rsidRPr="00F30E88" w:rsidRDefault="00675919" w:rsidP="00675919">
            <w:pPr>
              <w:pStyle w:val="TitelseiteFett"/>
              <w:spacing w:after="60"/>
              <w:rPr>
                <w:rFonts w:eastAsia="SimSun"/>
                <w:bCs/>
                <w:sz w:val="18"/>
              </w:rPr>
            </w:pPr>
            <w:r>
              <w:rPr>
                <w:rFonts w:eastAsia="SimSun"/>
                <w:bCs/>
                <w:sz w:val="18"/>
              </w:rPr>
              <w:t>Acceptability</w:t>
            </w:r>
          </w:p>
        </w:tc>
      </w:tr>
      <w:tr w:rsidR="00675919" w14:paraId="26326809" w14:textId="77777777" w:rsidTr="00675919">
        <w:tc>
          <w:tcPr>
            <w:tcW w:w="1590" w:type="dxa"/>
            <w:vMerge w:val="restart"/>
            <w:vAlign w:val="center"/>
          </w:tcPr>
          <w:p w14:paraId="6E573E21" w14:textId="1A3273D2" w:rsidR="00675919" w:rsidRPr="00675919" w:rsidRDefault="00675919" w:rsidP="00675919">
            <w:pPr>
              <w:pStyle w:val="TitelseiteFett"/>
              <w:spacing w:after="60"/>
              <w:rPr>
                <w:rFonts w:eastAsia="SimSun"/>
                <w:b w:val="0"/>
                <w:i/>
                <w:iCs/>
                <w:sz w:val="18"/>
              </w:rPr>
            </w:pPr>
            <w:r w:rsidRPr="00675919">
              <w:rPr>
                <w:rFonts w:eastAsia="SimSun"/>
                <w:b w:val="0"/>
                <w:i/>
                <w:iCs/>
                <w:sz w:val="18"/>
              </w:rPr>
              <w:t xml:space="preserve">Aspergillus </w:t>
            </w:r>
            <w:proofErr w:type="spellStart"/>
            <w:r w:rsidRPr="00675919">
              <w:rPr>
                <w:rFonts w:eastAsia="SimSun"/>
                <w:b w:val="0"/>
                <w:i/>
                <w:iCs/>
                <w:sz w:val="18"/>
              </w:rPr>
              <w:t>brasiliensis</w:t>
            </w:r>
            <w:proofErr w:type="spellEnd"/>
          </w:p>
        </w:tc>
        <w:tc>
          <w:tcPr>
            <w:tcW w:w="4914" w:type="dxa"/>
          </w:tcPr>
          <w:p w14:paraId="6A175AC6" w14:textId="07B0BFA1" w:rsidR="00675919" w:rsidRPr="00362FC0" w:rsidRDefault="00675919" w:rsidP="00675919">
            <w:pPr>
              <w:pStyle w:val="TitelseiteFett"/>
              <w:spacing w:after="60"/>
              <w:jc w:val="left"/>
              <w:rPr>
                <w:rFonts w:eastAsia="SimSun"/>
                <w:b w:val="0"/>
                <w:sz w:val="18"/>
              </w:rPr>
            </w:pPr>
            <w:r w:rsidRPr="00362FC0">
              <w:rPr>
                <w:rFonts w:eastAsia="SimSun"/>
                <w:b w:val="0"/>
                <w:sz w:val="18"/>
              </w:rPr>
              <w:t>N</w:t>
            </w:r>
            <w:r>
              <w:rPr>
                <w:rFonts w:eastAsia="SimSun"/>
                <w:b w:val="0"/>
                <w:sz w:val="18"/>
              </w:rPr>
              <w:t xml:space="preserve"> </w:t>
            </w:r>
            <w:r w:rsidRPr="00362FC0">
              <w:rPr>
                <w:rFonts w:eastAsia="SimSun"/>
                <w:b w:val="0"/>
                <w:sz w:val="18"/>
              </w:rPr>
              <w:t xml:space="preserve">between </w:t>
            </w:r>
            <w:r>
              <w:rPr>
                <w:rFonts w:eastAsia="SimSun"/>
                <w:b w:val="0"/>
                <w:sz w:val="18"/>
              </w:rPr>
              <w:t xml:space="preserve">6.57≤lgN≤7.10 </w:t>
            </w:r>
          </w:p>
        </w:tc>
        <w:tc>
          <w:tcPr>
            <w:tcW w:w="1330" w:type="dxa"/>
            <w:vAlign w:val="center"/>
          </w:tcPr>
          <w:p w14:paraId="1D025598" w14:textId="77777777" w:rsidR="00675919" w:rsidRDefault="00675919" w:rsidP="00675919">
            <w:pPr>
              <w:pStyle w:val="TitelseiteFett"/>
              <w:spacing w:after="60"/>
              <w:rPr>
                <w:rFonts w:eastAsia="SimSun"/>
                <w:b w:val="0"/>
                <w:sz w:val="18"/>
              </w:rPr>
            </w:pPr>
            <w:r>
              <w:rPr>
                <w:rFonts w:eastAsia="SimSun"/>
                <w:b w:val="0"/>
                <w:sz w:val="18"/>
              </w:rPr>
              <w:t>6.77</w:t>
            </w:r>
          </w:p>
        </w:tc>
        <w:tc>
          <w:tcPr>
            <w:tcW w:w="1511" w:type="dxa"/>
            <w:vAlign w:val="center"/>
          </w:tcPr>
          <w:p w14:paraId="7D9A5EC3" w14:textId="77777777" w:rsidR="00675919" w:rsidRDefault="00675919" w:rsidP="00675919">
            <w:pPr>
              <w:pStyle w:val="TitelseiteFett"/>
              <w:spacing w:after="60"/>
              <w:rPr>
                <w:rFonts w:eastAsia="SimSun"/>
                <w:b w:val="0"/>
                <w:sz w:val="18"/>
              </w:rPr>
            </w:pPr>
            <w:r>
              <w:rPr>
                <w:rFonts w:eastAsia="SimSun"/>
                <w:b w:val="0"/>
                <w:sz w:val="18"/>
              </w:rPr>
              <w:t>PASS</w:t>
            </w:r>
          </w:p>
        </w:tc>
      </w:tr>
      <w:tr w:rsidR="00675919" w14:paraId="214857E7" w14:textId="77777777" w:rsidTr="00675919">
        <w:tc>
          <w:tcPr>
            <w:tcW w:w="1590" w:type="dxa"/>
            <w:vMerge/>
          </w:tcPr>
          <w:p w14:paraId="67634634" w14:textId="77777777" w:rsidR="00675919" w:rsidRDefault="00675919" w:rsidP="00675919">
            <w:pPr>
              <w:pStyle w:val="TitelseiteFett"/>
              <w:spacing w:after="60"/>
              <w:jc w:val="both"/>
              <w:rPr>
                <w:rFonts w:eastAsia="SimSun"/>
                <w:b w:val="0"/>
                <w:sz w:val="18"/>
              </w:rPr>
            </w:pPr>
          </w:p>
        </w:tc>
        <w:tc>
          <w:tcPr>
            <w:tcW w:w="4914" w:type="dxa"/>
          </w:tcPr>
          <w:p w14:paraId="76CDEB39" w14:textId="16961715" w:rsidR="00675919" w:rsidRDefault="00675919" w:rsidP="00675919">
            <w:pPr>
              <w:pStyle w:val="TitelseiteFett"/>
              <w:spacing w:after="60"/>
              <w:jc w:val="left"/>
              <w:rPr>
                <w:rFonts w:eastAsia="SimSun"/>
                <w:b w:val="0"/>
                <w:sz w:val="18"/>
              </w:rPr>
            </w:pPr>
            <w:r>
              <w:rPr>
                <w:rFonts w:eastAsia="SimSun"/>
                <w:b w:val="0"/>
                <w:sz w:val="18"/>
              </w:rPr>
              <w:t xml:space="preserve">Nc shall be sufficiently high to demonstrate a </w:t>
            </w:r>
            <w:proofErr w:type="gramStart"/>
            <w:r>
              <w:rPr>
                <w:rFonts w:eastAsia="SimSun"/>
                <w:b w:val="0"/>
                <w:sz w:val="18"/>
              </w:rPr>
              <w:t>4 log</w:t>
            </w:r>
            <w:proofErr w:type="gramEnd"/>
            <w:r>
              <w:rPr>
                <w:rFonts w:eastAsia="SimSun"/>
                <w:b w:val="0"/>
                <w:sz w:val="18"/>
              </w:rPr>
              <w:t xml:space="preserve"> reduction</w:t>
            </w:r>
          </w:p>
        </w:tc>
        <w:tc>
          <w:tcPr>
            <w:tcW w:w="1330" w:type="dxa"/>
            <w:vAlign w:val="center"/>
          </w:tcPr>
          <w:p w14:paraId="54C5CE43" w14:textId="6D0004F1" w:rsidR="00675919" w:rsidRDefault="00675919" w:rsidP="00675919">
            <w:pPr>
              <w:pStyle w:val="TitelseiteFett"/>
              <w:spacing w:after="60"/>
              <w:rPr>
                <w:rFonts w:eastAsia="SimSun"/>
                <w:b w:val="0"/>
                <w:sz w:val="18"/>
              </w:rPr>
            </w:pPr>
            <w:r>
              <w:rPr>
                <w:rFonts w:eastAsia="SimSun"/>
                <w:b w:val="0"/>
                <w:sz w:val="18"/>
              </w:rPr>
              <w:t>6.33</w:t>
            </w:r>
          </w:p>
        </w:tc>
        <w:tc>
          <w:tcPr>
            <w:tcW w:w="1511" w:type="dxa"/>
            <w:vAlign w:val="center"/>
          </w:tcPr>
          <w:p w14:paraId="4386B130" w14:textId="30508783" w:rsidR="00675919" w:rsidRDefault="00675919" w:rsidP="00675919">
            <w:pPr>
              <w:pStyle w:val="TitelseiteFett"/>
              <w:spacing w:after="60"/>
              <w:rPr>
                <w:rFonts w:eastAsia="SimSun"/>
                <w:b w:val="0"/>
                <w:sz w:val="18"/>
              </w:rPr>
            </w:pPr>
            <w:r w:rsidRPr="00185E06">
              <w:rPr>
                <w:rFonts w:eastAsia="SimSun"/>
                <w:b w:val="0"/>
                <w:sz w:val="18"/>
              </w:rPr>
              <w:t>PASS</w:t>
            </w:r>
          </w:p>
        </w:tc>
      </w:tr>
      <w:tr w:rsidR="00675919" w14:paraId="1B24BCE5" w14:textId="77777777" w:rsidTr="00675919">
        <w:tc>
          <w:tcPr>
            <w:tcW w:w="1590" w:type="dxa"/>
            <w:vMerge/>
          </w:tcPr>
          <w:p w14:paraId="33D6FF26" w14:textId="77777777" w:rsidR="00675919" w:rsidRDefault="00675919" w:rsidP="00675919">
            <w:pPr>
              <w:pStyle w:val="TitelseiteFett"/>
              <w:spacing w:after="60"/>
              <w:jc w:val="both"/>
              <w:rPr>
                <w:rFonts w:eastAsia="SimSun"/>
                <w:b w:val="0"/>
                <w:sz w:val="18"/>
              </w:rPr>
            </w:pPr>
          </w:p>
        </w:tc>
        <w:tc>
          <w:tcPr>
            <w:tcW w:w="4914" w:type="dxa"/>
          </w:tcPr>
          <w:p w14:paraId="6F610E1C" w14:textId="7DB94307" w:rsidR="00675919" w:rsidRDefault="00675919" w:rsidP="00675919">
            <w:pPr>
              <w:pStyle w:val="TitelseiteFett"/>
              <w:spacing w:after="60"/>
              <w:jc w:val="left"/>
              <w:rPr>
                <w:rFonts w:eastAsia="SimSun"/>
                <w:b w:val="0"/>
                <w:sz w:val="18"/>
              </w:rPr>
            </w:pPr>
            <w:r>
              <w:rPr>
                <w:rFonts w:eastAsia="SimSun"/>
                <w:b w:val="0"/>
                <w:sz w:val="18"/>
              </w:rPr>
              <w:t xml:space="preserve">NT-Nc is not greater than </w:t>
            </w:r>
            <w:r w:rsidRPr="00F30E88">
              <w:rPr>
                <w:rFonts w:eastAsia="SimSun"/>
                <w:b w:val="0"/>
                <w:sz w:val="18"/>
              </w:rPr>
              <w:t xml:space="preserve">± </w:t>
            </w:r>
            <w:r>
              <w:rPr>
                <w:rFonts w:eastAsia="SimSun"/>
                <w:b w:val="0"/>
                <w:sz w:val="18"/>
              </w:rPr>
              <w:t>0.3 log</w:t>
            </w:r>
          </w:p>
        </w:tc>
        <w:tc>
          <w:tcPr>
            <w:tcW w:w="1330" w:type="dxa"/>
            <w:vAlign w:val="center"/>
          </w:tcPr>
          <w:p w14:paraId="7967362A" w14:textId="5951F368" w:rsidR="00675919" w:rsidRDefault="00675919" w:rsidP="00675919">
            <w:pPr>
              <w:pStyle w:val="TitelseiteFett"/>
              <w:spacing w:after="60"/>
              <w:rPr>
                <w:rFonts w:eastAsia="SimSun"/>
                <w:b w:val="0"/>
                <w:sz w:val="18"/>
              </w:rPr>
            </w:pPr>
            <w:r w:rsidRPr="00F30E88">
              <w:rPr>
                <w:rFonts w:eastAsia="SimSun"/>
                <w:b w:val="0"/>
                <w:sz w:val="18"/>
              </w:rPr>
              <w:t>±</w:t>
            </w:r>
            <w:r>
              <w:rPr>
                <w:rFonts w:eastAsia="SimSun"/>
                <w:b w:val="0"/>
                <w:sz w:val="18"/>
              </w:rPr>
              <w:t>0.03</w:t>
            </w:r>
          </w:p>
        </w:tc>
        <w:tc>
          <w:tcPr>
            <w:tcW w:w="1511" w:type="dxa"/>
            <w:vAlign w:val="center"/>
          </w:tcPr>
          <w:p w14:paraId="0795DBFA" w14:textId="1C6B69F5" w:rsidR="00675919" w:rsidRDefault="00675919" w:rsidP="00675919">
            <w:pPr>
              <w:pStyle w:val="TitelseiteFett"/>
              <w:spacing w:after="60"/>
              <w:rPr>
                <w:rFonts w:eastAsia="SimSun"/>
                <w:b w:val="0"/>
                <w:sz w:val="18"/>
              </w:rPr>
            </w:pPr>
            <w:r w:rsidRPr="00185E06">
              <w:rPr>
                <w:rFonts w:eastAsia="SimSun"/>
                <w:b w:val="0"/>
                <w:sz w:val="18"/>
              </w:rPr>
              <w:t>PASS</w:t>
            </w:r>
          </w:p>
        </w:tc>
      </w:tr>
      <w:tr w:rsidR="00675919" w14:paraId="3D886B54" w14:textId="77777777" w:rsidTr="00675919">
        <w:tc>
          <w:tcPr>
            <w:tcW w:w="1590" w:type="dxa"/>
            <w:vMerge/>
          </w:tcPr>
          <w:p w14:paraId="6047A51A" w14:textId="77777777" w:rsidR="00675919" w:rsidRDefault="00675919" w:rsidP="00675919">
            <w:pPr>
              <w:pStyle w:val="TitelseiteFett"/>
              <w:spacing w:after="60"/>
              <w:jc w:val="both"/>
              <w:rPr>
                <w:rFonts w:eastAsia="SimSun"/>
                <w:b w:val="0"/>
                <w:sz w:val="18"/>
              </w:rPr>
            </w:pPr>
          </w:p>
        </w:tc>
        <w:tc>
          <w:tcPr>
            <w:tcW w:w="4914" w:type="dxa"/>
          </w:tcPr>
          <w:p w14:paraId="6B6F6412" w14:textId="474D6E63" w:rsidR="00675919" w:rsidRDefault="00675919" w:rsidP="00675919">
            <w:pPr>
              <w:pStyle w:val="TitelseiteFett"/>
              <w:spacing w:after="60"/>
              <w:jc w:val="left"/>
              <w:rPr>
                <w:rFonts w:eastAsia="SimSun"/>
                <w:b w:val="0"/>
                <w:sz w:val="18"/>
              </w:rPr>
            </w:pPr>
            <w:r>
              <w:rPr>
                <w:rFonts w:eastAsia="SimSun"/>
                <w:b w:val="0"/>
                <w:sz w:val="18"/>
              </w:rPr>
              <w:t xml:space="preserve">NC-Nc is not greater than </w:t>
            </w:r>
            <w:r w:rsidRPr="00F30E88">
              <w:rPr>
                <w:rFonts w:eastAsia="SimSun"/>
                <w:b w:val="0"/>
                <w:sz w:val="18"/>
              </w:rPr>
              <w:t xml:space="preserve">± </w:t>
            </w:r>
            <w:r>
              <w:rPr>
                <w:rFonts w:eastAsia="SimSun"/>
                <w:b w:val="0"/>
                <w:sz w:val="18"/>
              </w:rPr>
              <w:t>0.3 log</w:t>
            </w:r>
          </w:p>
        </w:tc>
        <w:tc>
          <w:tcPr>
            <w:tcW w:w="1330" w:type="dxa"/>
            <w:vAlign w:val="center"/>
          </w:tcPr>
          <w:p w14:paraId="2B5F004D" w14:textId="37F3B1C0" w:rsidR="00675919" w:rsidRDefault="00675919" w:rsidP="00675919">
            <w:pPr>
              <w:pStyle w:val="TitelseiteFett"/>
              <w:spacing w:after="60"/>
              <w:rPr>
                <w:rFonts w:eastAsia="SimSun"/>
                <w:b w:val="0"/>
                <w:sz w:val="18"/>
              </w:rPr>
            </w:pPr>
            <w:r w:rsidRPr="00F30E88">
              <w:rPr>
                <w:rFonts w:eastAsia="SimSun"/>
                <w:b w:val="0"/>
                <w:sz w:val="18"/>
              </w:rPr>
              <w:t>±</w:t>
            </w:r>
            <w:r>
              <w:rPr>
                <w:rFonts w:eastAsia="SimSun"/>
                <w:b w:val="0"/>
                <w:sz w:val="18"/>
              </w:rPr>
              <w:t>0.04</w:t>
            </w:r>
          </w:p>
        </w:tc>
        <w:tc>
          <w:tcPr>
            <w:tcW w:w="1511" w:type="dxa"/>
            <w:vAlign w:val="center"/>
          </w:tcPr>
          <w:p w14:paraId="769B43E4" w14:textId="5FCCACC6" w:rsidR="00675919" w:rsidRDefault="00675919" w:rsidP="00675919">
            <w:pPr>
              <w:pStyle w:val="TitelseiteFett"/>
              <w:spacing w:after="60"/>
              <w:rPr>
                <w:rFonts w:eastAsia="SimSun"/>
                <w:b w:val="0"/>
                <w:sz w:val="18"/>
              </w:rPr>
            </w:pPr>
            <w:r w:rsidRPr="00185E06">
              <w:rPr>
                <w:rFonts w:eastAsia="SimSun"/>
                <w:b w:val="0"/>
                <w:sz w:val="18"/>
              </w:rPr>
              <w:t>PASS</w:t>
            </w:r>
          </w:p>
        </w:tc>
      </w:tr>
      <w:tr w:rsidR="00675919" w14:paraId="75B8C66C" w14:textId="77777777" w:rsidTr="00675919">
        <w:tc>
          <w:tcPr>
            <w:tcW w:w="1590" w:type="dxa"/>
            <w:vMerge/>
          </w:tcPr>
          <w:p w14:paraId="09B4975A" w14:textId="77777777" w:rsidR="00675919" w:rsidRPr="006C4493" w:rsidRDefault="00675919" w:rsidP="00675919">
            <w:pPr>
              <w:pStyle w:val="TitelseiteFett"/>
              <w:spacing w:after="60"/>
              <w:jc w:val="both"/>
              <w:rPr>
                <w:rFonts w:eastAsia="SimSun"/>
                <w:b w:val="0"/>
                <w:sz w:val="18"/>
              </w:rPr>
            </w:pPr>
          </w:p>
        </w:tc>
        <w:tc>
          <w:tcPr>
            <w:tcW w:w="4914" w:type="dxa"/>
          </w:tcPr>
          <w:p w14:paraId="358A45C4" w14:textId="3795D261" w:rsidR="00675919" w:rsidRDefault="00675919" w:rsidP="00675919">
            <w:pPr>
              <w:pStyle w:val="TitelseiteFett"/>
              <w:spacing w:after="60"/>
              <w:jc w:val="left"/>
              <w:rPr>
                <w:rFonts w:eastAsia="SimSun"/>
                <w:b w:val="0"/>
                <w:sz w:val="18"/>
              </w:rPr>
            </w:pPr>
            <w:r w:rsidRPr="006C4493">
              <w:rPr>
                <w:rFonts w:eastAsia="SimSun"/>
                <w:b w:val="0"/>
                <w:sz w:val="18"/>
              </w:rPr>
              <w:t>Control of weighted means</w:t>
            </w:r>
            <w:r>
              <w:rPr>
                <w:rFonts w:eastAsia="SimSun"/>
                <w:b w:val="0"/>
                <w:sz w:val="18"/>
              </w:rPr>
              <w:t xml:space="preserve"> for N</w:t>
            </w:r>
            <w:r w:rsidRPr="006C4493">
              <w:rPr>
                <w:rFonts w:eastAsia="SimSun"/>
                <w:b w:val="0"/>
                <w:sz w:val="18"/>
              </w:rPr>
              <w:t>: quotient between 5 and 15</w:t>
            </w:r>
          </w:p>
        </w:tc>
        <w:tc>
          <w:tcPr>
            <w:tcW w:w="1330" w:type="dxa"/>
            <w:vAlign w:val="center"/>
          </w:tcPr>
          <w:p w14:paraId="14A3384A" w14:textId="394FB086" w:rsidR="00675919" w:rsidRDefault="00675919" w:rsidP="00675919">
            <w:pPr>
              <w:pStyle w:val="TitelseiteFett"/>
              <w:spacing w:after="60"/>
              <w:rPr>
                <w:rFonts w:eastAsia="SimSun"/>
                <w:b w:val="0"/>
                <w:sz w:val="18"/>
              </w:rPr>
            </w:pPr>
            <w:r>
              <w:rPr>
                <w:rFonts w:eastAsia="SimSun"/>
                <w:b w:val="0"/>
                <w:sz w:val="18"/>
              </w:rPr>
              <w:t>8.77</w:t>
            </w:r>
          </w:p>
        </w:tc>
        <w:tc>
          <w:tcPr>
            <w:tcW w:w="1511" w:type="dxa"/>
            <w:vAlign w:val="center"/>
          </w:tcPr>
          <w:p w14:paraId="54B31851" w14:textId="4A0D20CA" w:rsidR="00675919" w:rsidRDefault="00675919" w:rsidP="00675919">
            <w:pPr>
              <w:pStyle w:val="TitelseiteFett"/>
              <w:spacing w:after="60"/>
              <w:rPr>
                <w:rFonts w:eastAsia="SimSun"/>
                <w:b w:val="0"/>
                <w:sz w:val="18"/>
              </w:rPr>
            </w:pPr>
            <w:r w:rsidRPr="00185E06">
              <w:rPr>
                <w:rFonts w:eastAsia="SimSun"/>
                <w:b w:val="0"/>
                <w:sz w:val="18"/>
              </w:rPr>
              <w:t>PASS</w:t>
            </w:r>
          </w:p>
        </w:tc>
      </w:tr>
      <w:tr w:rsidR="00675919" w14:paraId="13B5B89B" w14:textId="77777777" w:rsidTr="00675919">
        <w:tc>
          <w:tcPr>
            <w:tcW w:w="1590" w:type="dxa"/>
            <w:vMerge/>
          </w:tcPr>
          <w:p w14:paraId="72A04148" w14:textId="77777777" w:rsidR="00675919" w:rsidRDefault="00675919" w:rsidP="00675919">
            <w:pPr>
              <w:pStyle w:val="TitelseiteFett"/>
              <w:spacing w:after="60"/>
              <w:jc w:val="both"/>
              <w:rPr>
                <w:rFonts w:eastAsia="SimSun"/>
                <w:b w:val="0"/>
                <w:sz w:val="18"/>
              </w:rPr>
            </w:pPr>
          </w:p>
        </w:tc>
        <w:tc>
          <w:tcPr>
            <w:tcW w:w="4914" w:type="dxa"/>
          </w:tcPr>
          <w:p w14:paraId="4CA105C2" w14:textId="4EFA2897" w:rsidR="00675919" w:rsidRDefault="00675919" w:rsidP="00675919">
            <w:pPr>
              <w:pStyle w:val="TitelseiteFett"/>
              <w:spacing w:after="60"/>
              <w:jc w:val="left"/>
              <w:rPr>
                <w:rFonts w:eastAsia="SimSun"/>
                <w:b w:val="0"/>
                <w:sz w:val="18"/>
              </w:rPr>
            </w:pPr>
            <w:proofErr w:type="spellStart"/>
            <w:r>
              <w:rPr>
                <w:rFonts w:eastAsia="SimSun"/>
                <w:b w:val="0"/>
                <w:sz w:val="18"/>
              </w:rPr>
              <w:t>Nts</w:t>
            </w:r>
            <w:proofErr w:type="spellEnd"/>
            <w:r>
              <w:rPr>
                <w:rFonts w:eastAsia="SimSun"/>
                <w:b w:val="0"/>
                <w:sz w:val="18"/>
              </w:rPr>
              <w:t xml:space="preserve"> is less than 100 </w:t>
            </w:r>
            <w:proofErr w:type="spellStart"/>
            <w:r>
              <w:rPr>
                <w:rFonts w:eastAsia="SimSun"/>
                <w:b w:val="0"/>
                <w:sz w:val="18"/>
              </w:rPr>
              <w:t>cfu</w:t>
            </w:r>
            <w:proofErr w:type="spellEnd"/>
            <w:r>
              <w:rPr>
                <w:rFonts w:eastAsia="SimSun"/>
                <w:b w:val="0"/>
                <w:sz w:val="18"/>
              </w:rPr>
              <w:t xml:space="preserve">/ml for active concentrations. For non-active concentration, </w:t>
            </w:r>
            <w:proofErr w:type="spellStart"/>
            <w:r>
              <w:rPr>
                <w:rFonts w:eastAsia="SimSun"/>
                <w:b w:val="0"/>
                <w:sz w:val="18"/>
              </w:rPr>
              <w:t>Nts</w:t>
            </w:r>
            <w:proofErr w:type="spellEnd"/>
            <w:r>
              <w:rPr>
                <w:rFonts w:eastAsia="SimSun"/>
                <w:b w:val="0"/>
                <w:sz w:val="18"/>
              </w:rPr>
              <w:t xml:space="preserve"> may be not countable</w:t>
            </w:r>
          </w:p>
        </w:tc>
        <w:tc>
          <w:tcPr>
            <w:tcW w:w="1330" w:type="dxa"/>
            <w:vAlign w:val="center"/>
          </w:tcPr>
          <w:p w14:paraId="5866CC4D" w14:textId="66474399" w:rsidR="00675919" w:rsidRDefault="00675919" w:rsidP="00675919">
            <w:pPr>
              <w:pStyle w:val="TitelseiteFett"/>
              <w:spacing w:after="60"/>
              <w:rPr>
                <w:rFonts w:eastAsia="SimSun"/>
                <w:b w:val="0"/>
                <w:sz w:val="18"/>
              </w:rPr>
            </w:pPr>
            <w:r>
              <w:rPr>
                <w:rFonts w:eastAsia="SimSun"/>
                <w:b w:val="0"/>
                <w:sz w:val="18"/>
              </w:rPr>
              <w:t>&gt;100</w:t>
            </w:r>
          </w:p>
        </w:tc>
        <w:tc>
          <w:tcPr>
            <w:tcW w:w="1511" w:type="dxa"/>
            <w:vAlign w:val="center"/>
          </w:tcPr>
          <w:p w14:paraId="7AB8843B" w14:textId="30F96569" w:rsidR="00675919" w:rsidRDefault="00675919" w:rsidP="00675919">
            <w:pPr>
              <w:pStyle w:val="TitelseiteFett"/>
              <w:spacing w:after="60"/>
              <w:rPr>
                <w:rFonts w:eastAsia="SimSun"/>
                <w:b w:val="0"/>
                <w:sz w:val="18"/>
              </w:rPr>
            </w:pPr>
            <w:r>
              <w:rPr>
                <w:rFonts w:eastAsia="SimSun"/>
                <w:b w:val="0"/>
                <w:sz w:val="18"/>
              </w:rPr>
              <w:t>NOT APPLICABLE</w:t>
            </w:r>
          </w:p>
        </w:tc>
      </w:tr>
    </w:tbl>
    <w:p w14:paraId="2FDE5FD4" w14:textId="77777777" w:rsidR="00C248BE" w:rsidRPr="0086039B" w:rsidRDefault="00C248BE" w:rsidP="00661D3B">
      <w:pPr>
        <w:rPr>
          <w:lang w:eastAsia="it-IT"/>
        </w:rPr>
      </w:pPr>
    </w:p>
    <w:p w14:paraId="010F07EF" w14:textId="3FB8A7B1" w:rsidR="00C248BE" w:rsidRDefault="00EA5007" w:rsidP="00FF0428">
      <w:pPr>
        <w:pStyle w:val="Titolo1"/>
      </w:pPr>
      <w:bookmarkStart w:id="104" w:name="_Toc175596767"/>
      <w:r>
        <w:t>Summary r</w:t>
      </w:r>
      <w:r w:rsidR="00C248BE" w:rsidRPr="0019173F">
        <w:t>esults</w:t>
      </w:r>
      <w:bookmarkEnd w:id="104"/>
    </w:p>
    <w:p w14:paraId="38B00CFA" w14:textId="1A5EBFAC" w:rsidR="006D0301" w:rsidRDefault="00B47E60" w:rsidP="00B47E60">
      <w:pPr>
        <w:rPr>
          <w:rFonts w:eastAsia="SimSun"/>
          <w:szCs w:val="24"/>
          <w:lang w:val="en-US" w:eastAsia="it-IT"/>
        </w:rPr>
      </w:pPr>
      <w:r w:rsidRPr="00B47E60">
        <w:rPr>
          <w:rFonts w:eastAsia="SimSun"/>
          <w:szCs w:val="24"/>
          <w:lang w:val="en-US" w:eastAsia="it-IT"/>
        </w:rPr>
        <w:t xml:space="preserve">The average values </w:t>
      </w:r>
      <w:r w:rsidRPr="007A50BC">
        <w:rPr>
          <w:rFonts w:ascii="Arial" w:eastAsia="SimSun" w:hAnsi="Arial" w:cs="Arial"/>
          <w:szCs w:val="24"/>
          <w:lang w:val="en-US" w:eastAsia="it-IT"/>
        </w:rPr>
        <w:t>​​</w:t>
      </w:r>
      <w:r w:rsidRPr="007A50BC">
        <w:rPr>
          <w:rFonts w:eastAsia="SimSun"/>
          <w:szCs w:val="24"/>
          <w:lang w:val="en-US" w:eastAsia="it-IT"/>
        </w:rPr>
        <w:t>of two replicates,</w:t>
      </w:r>
      <w:r w:rsidRPr="00B47E60">
        <w:rPr>
          <w:rFonts w:eastAsia="SimSun"/>
          <w:szCs w:val="24"/>
          <w:lang w:val="en-US" w:eastAsia="it-IT"/>
        </w:rPr>
        <w:t xml:space="preserve"> concerning the validation of the method (N</w:t>
      </w:r>
      <w:r w:rsidR="00675919">
        <w:rPr>
          <w:rFonts w:eastAsia="SimSun"/>
          <w:szCs w:val="24"/>
          <w:vertAlign w:val="subscript"/>
          <w:lang w:val="en-US" w:eastAsia="it-IT"/>
        </w:rPr>
        <w:t>C</w:t>
      </w:r>
      <w:r w:rsidRPr="00B47E60">
        <w:rPr>
          <w:rFonts w:eastAsia="SimSun"/>
          <w:szCs w:val="24"/>
          <w:lang w:val="en-US" w:eastAsia="it-IT"/>
        </w:rPr>
        <w:t xml:space="preserve">, </w:t>
      </w:r>
      <w:r w:rsidR="00675919">
        <w:rPr>
          <w:rFonts w:eastAsia="SimSun"/>
          <w:szCs w:val="24"/>
          <w:lang w:val="en-US" w:eastAsia="it-IT"/>
        </w:rPr>
        <w:t>NC</w:t>
      </w:r>
      <w:r w:rsidRPr="00B47E60">
        <w:rPr>
          <w:rFonts w:eastAsia="SimSun"/>
          <w:szCs w:val="24"/>
          <w:lang w:val="en-US" w:eastAsia="it-IT"/>
        </w:rPr>
        <w:t xml:space="preserve">, </w:t>
      </w:r>
      <w:r w:rsidR="00675919">
        <w:rPr>
          <w:rFonts w:eastAsia="SimSun"/>
          <w:szCs w:val="24"/>
          <w:lang w:val="en-US" w:eastAsia="it-IT"/>
        </w:rPr>
        <w:t>NT</w:t>
      </w:r>
      <w:r w:rsidRPr="00B47E60">
        <w:rPr>
          <w:rFonts w:eastAsia="SimSun"/>
          <w:szCs w:val="24"/>
          <w:lang w:val="en-US" w:eastAsia="it-IT"/>
        </w:rPr>
        <w:t>) and the efficacy test (N</w:t>
      </w:r>
      <w:r w:rsidR="00675919">
        <w:rPr>
          <w:rFonts w:eastAsia="SimSun"/>
          <w:szCs w:val="24"/>
          <w:vertAlign w:val="subscript"/>
          <w:lang w:val="en-US" w:eastAsia="it-IT"/>
        </w:rPr>
        <w:t>d</w:t>
      </w:r>
      <w:r w:rsidRPr="00B47E60">
        <w:rPr>
          <w:rFonts w:eastAsia="SimSun"/>
          <w:szCs w:val="24"/>
          <w:lang w:val="en-US" w:eastAsia="it-IT"/>
        </w:rPr>
        <w:t xml:space="preserve">) </w:t>
      </w:r>
      <w:r w:rsidR="00EA5007">
        <w:rPr>
          <w:rFonts w:eastAsia="SimSun"/>
          <w:szCs w:val="24"/>
          <w:lang w:val="en-US" w:eastAsia="it-IT"/>
        </w:rPr>
        <w:t>are</w:t>
      </w:r>
      <w:r w:rsidRPr="00B47E60">
        <w:rPr>
          <w:rFonts w:eastAsia="SimSun"/>
          <w:szCs w:val="24"/>
          <w:lang w:val="en-US" w:eastAsia="it-IT"/>
        </w:rPr>
        <w:t xml:space="preserve"> reported</w:t>
      </w:r>
      <w:r w:rsidR="00EA5007">
        <w:rPr>
          <w:rFonts w:eastAsia="SimSun"/>
          <w:szCs w:val="24"/>
          <w:lang w:val="en-US" w:eastAsia="it-IT"/>
        </w:rPr>
        <w:t xml:space="preserve"> below</w:t>
      </w:r>
      <w:r w:rsidRPr="00B47E60">
        <w:rPr>
          <w:rFonts w:eastAsia="SimSun"/>
          <w:szCs w:val="24"/>
          <w:lang w:val="en-US" w:eastAsia="it-IT"/>
        </w:rPr>
        <w:t xml:space="preserve">. </w:t>
      </w:r>
      <w:r w:rsidR="006D0301" w:rsidRPr="00B47E60">
        <w:rPr>
          <w:rFonts w:eastAsia="SimSun"/>
          <w:szCs w:val="24"/>
          <w:lang w:val="en-US" w:eastAsia="it-IT"/>
        </w:rPr>
        <w:t xml:space="preserve">Percentages of reduction of the viable colonies were calculated from mean values rounded to the nearest thousandths digit. </w:t>
      </w:r>
    </w:p>
    <w:p w14:paraId="54EEB2A7" w14:textId="77777777" w:rsidR="006D0301" w:rsidRDefault="006D0301" w:rsidP="006D0301">
      <w:pPr>
        <w:rPr>
          <w:lang w:eastAsia="it-IT"/>
        </w:rPr>
      </w:pPr>
    </w:p>
    <w:p w14:paraId="18112B00" w14:textId="77777777" w:rsidR="00675919" w:rsidRDefault="00675919" w:rsidP="006D0301">
      <w:pPr>
        <w:rPr>
          <w:lang w:eastAsia="it-IT"/>
        </w:rPr>
      </w:pPr>
    </w:p>
    <w:p w14:paraId="636EC2A1" w14:textId="77777777" w:rsidR="00675919" w:rsidRDefault="00675919" w:rsidP="006D0301">
      <w:pPr>
        <w:rPr>
          <w:lang w:eastAsia="it-IT"/>
        </w:rPr>
      </w:pPr>
    </w:p>
    <w:p w14:paraId="6903EEE1" w14:textId="77777777" w:rsidR="00675919" w:rsidRPr="006D0301" w:rsidRDefault="00675919" w:rsidP="006D0301">
      <w:pPr>
        <w:rPr>
          <w:lang w:eastAsia="it-IT"/>
        </w:rPr>
      </w:pPr>
    </w:p>
    <w:p w14:paraId="33BD5E76" w14:textId="02E86611" w:rsidR="009010EE" w:rsidRPr="009010EE" w:rsidRDefault="009010EE" w:rsidP="00284C88">
      <w:pPr>
        <w:pStyle w:val="Titolo2"/>
        <w:rPr>
          <w:color w:val="000000"/>
          <w:szCs w:val="18"/>
        </w:rPr>
      </w:pPr>
      <w:bookmarkStart w:id="105" w:name="_Toc175596768"/>
      <w:proofErr w:type="spellStart"/>
      <w:r>
        <w:lastRenderedPageBreak/>
        <w:t>Yeasticidal</w:t>
      </w:r>
      <w:proofErr w:type="spellEnd"/>
      <w:r>
        <w:t xml:space="preserve"> and fungicidal</w:t>
      </w:r>
      <w:r w:rsidR="00E16D61">
        <w:t xml:space="preserve"> activity for</w:t>
      </w:r>
      <w:bookmarkStart w:id="106" w:name="_Toc125047171"/>
      <w:r w:rsidR="002D264F">
        <w:t xml:space="preserve"> </w:t>
      </w:r>
      <w:r w:rsidR="002D264F" w:rsidRPr="00675919">
        <w:rPr>
          <w:i/>
          <w:iCs/>
          <w:szCs w:val="18"/>
        </w:rPr>
        <w:t>Candida albicans</w:t>
      </w:r>
      <w:bookmarkEnd w:id="105"/>
    </w:p>
    <w:p w14:paraId="20F3FC65" w14:textId="0B1057B0" w:rsidR="00494C14" w:rsidRPr="002D264F" w:rsidRDefault="00C248BE" w:rsidP="009010EE">
      <w:pPr>
        <w:pStyle w:val="Titolo2"/>
        <w:numPr>
          <w:ilvl w:val="0"/>
          <w:numId w:val="0"/>
        </w:numPr>
        <w:ind w:left="142"/>
        <w:rPr>
          <w:b w:val="0"/>
          <w:bCs w:val="0"/>
          <w:i/>
          <w:iCs/>
          <w:color w:val="000000"/>
          <w:sz w:val="18"/>
          <w:szCs w:val="16"/>
        </w:rPr>
      </w:pPr>
      <w:bookmarkStart w:id="107" w:name="_Toc175596769"/>
      <w:r w:rsidRPr="002D264F">
        <w:rPr>
          <w:b w:val="0"/>
          <w:bCs w:val="0"/>
          <w:sz w:val="18"/>
          <w:szCs w:val="16"/>
        </w:rPr>
        <w:t xml:space="preserve">Table </w:t>
      </w:r>
      <w:r w:rsidRPr="002D264F">
        <w:rPr>
          <w:b w:val="0"/>
          <w:bCs w:val="0"/>
          <w:sz w:val="18"/>
          <w:szCs w:val="16"/>
        </w:rPr>
        <w:fldChar w:fldCharType="begin"/>
      </w:r>
      <w:r w:rsidRPr="002D264F">
        <w:rPr>
          <w:b w:val="0"/>
          <w:bCs w:val="0"/>
          <w:sz w:val="18"/>
          <w:szCs w:val="16"/>
        </w:rPr>
        <w:instrText xml:space="preserve"> SEQ Table \* ARABIC </w:instrText>
      </w:r>
      <w:r w:rsidRPr="002D264F">
        <w:rPr>
          <w:b w:val="0"/>
          <w:bCs w:val="0"/>
          <w:sz w:val="18"/>
          <w:szCs w:val="16"/>
        </w:rPr>
        <w:fldChar w:fldCharType="separate"/>
      </w:r>
      <w:r w:rsidR="00422834" w:rsidRPr="002D264F">
        <w:rPr>
          <w:b w:val="0"/>
          <w:bCs w:val="0"/>
          <w:noProof/>
          <w:sz w:val="18"/>
          <w:szCs w:val="16"/>
        </w:rPr>
        <w:t>1</w:t>
      </w:r>
      <w:r w:rsidRPr="002D264F">
        <w:rPr>
          <w:b w:val="0"/>
          <w:bCs w:val="0"/>
          <w:sz w:val="18"/>
          <w:szCs w:val="16"/>
        </w:rPr>
        <w:fldChar w:fldCharType="end"/>
      </w:r>
      <w:r w:rsidRPr="002D264F">
        <w:rPr>
          <w:b w:val="0"/>
          <w:bCs w:val="0"/>
          <w:sz w:val="18"/>
          <w:szCs w:val="16"/>
        </w:rPr>
        <w:t xml:space="preserve">: </w:t>
      </w:r>
      <w:r w:rsidR="00157DE0" w:rsidRPr="002D264F">
        <w:rPr>
          <w:b w:val="0"/>
          <w:bCs w:val="0"/>
          <w:sz w:val="18"/>
          <w:szCs w:val="16"/>
        </w:rPr>
        <w:t>Average c</w:t>
      </w:r>
      <w:r w:rsidRPr="002D264F">
        <w:rPr>
          <w:b w:val="0"/>
          <w:bCs w:val="0"/>
          <w:sz w:val="18"/>
          <w:szCs w:val="16"/>
        </w:rPr>
        <w:t xml:space="preserve">olony counting of </w:t>
      </w:r>
      <w:bookmarkEnd w:id="106"/>
      <w:r w:rsidR="002D264F" w:rsidRPr="002D264F">
        <w:rPr>
          <w:b w:val="0"/>
          <w:bCs w:val="0"/>
          <w:i/>
          <w:iCs/>
          <w:sz w:val="18"/>
          <w:szCs w:val="16"/>
        </w:rPr>
        <w:t>Candida albicans</w:t>
      </w:r>
      <w:bookmarkEnd w:id="107"/>
    </w:p>
    <w:tbl>
      <w:tblPr>
        <w:tblStyle w:val="Grigliatabella"/>
        <w:tblW w:w="0" w:type="auto"/>
        <w:jc w:val="center"/>
        <w:tblLook w:val="04A0" w:firstRow="1" w:lastRow="0" w:firstColumn="1" w:lastColumn="0" w:noHBand="0" w:noVBand="1"/>
      </w:tblPr>
      <w:tblGrid>
        <w:gridCol w:w="1822"/>
        <w:gridCol w:w="1751"/>
        <w:gridCol w:w="1874"/>
        <w:gridCol w:w="2691"/>
      </w:tblGrid>
      <w:tr w:rsidR="00A1745B" w:rsidRPr="00A1745B" w14:paraId="79A51100" w14:textId="77777777" w:rsidTr="00A1745B">
        <w:trPr>
          <w:trHeight w:val="1334"/>
          <w:jc w:val="center"/>
        </w:trPr>
        <w:tc>
          <w:tcPr>
            <w:tcW w:w="1822" w:type="dxa"/>
            <w:vAlign w:val="center"/>
            <w:hideMark/>
          </w:tcPr>
          <w:p w14:paraId="346BAB44" w14:textId="77777777" w:rsidR="00A1745B" w:rsidRPr="00A1745B" w:rsidRDefault="00A1745B" w:rsidP="00A1745B">
            <w:pPr>
              <w:tabs>
                <w:tab w:val="left" w:pos="5775"/>
              </w:tabs>
              <w:spacing w:after="0" w:line="276" w:lineRule="auto"/>
              <w:jc w:val="center"/>
              <w:rPr>
                <w:b/>
                <w:bCs/>
                <w:szCs w:val="18"/>
              </w:rPr>
            </w:pPr>
            <w:r w:rsidRPr="00A1745B">
              <w:rPr>
                <w:b/>
                <w:bCs/>
                <w:szCs w:val="18"/>
              </w:rPr>
              <w:t>Test suspension titration</w:t>
            </w:r>
            <w:r>
              <w:rPr>
                <w:b/>
                <w:bCs/>
                <w:szCs w:val="18"/>
              </w:rPr>
              <w:t xml:space="preserve"> (N)</w:t>
            </w:r>
          </w:p>
          <w:p w14:paraId="58F55C1C" w14:textId="761F3675" w:rsidR="00A1745B" w:rsidRPr="00A1745B" w:rsidRDefault="00A1745B" w:rsidP="00A1745B">
            <w:pPr>
              <w:tabs>
                <w:tab w:val="left" w:pos="5775"/>
              </w:tabs>
              <w:spacing w:after="0" w:line="276" w:lineRule="auto"/>
              <w:jc w:val="center"/>
              <w:rPr>
                <w:b/>
                <w:bCs/>
                <w:szCs w:val="18"/>
              </w:rPr>
            </w:pPr>
          </w:p>
        </w:tc>
        <w:tc>
          <w:tcPr>
            <w:tcW w:w="1751" w:type="dxa"/>
            <w:vAlign w:val="center"/>
            <w:hideMark/>
          </w:tcPr>
          <w:p w14:paraId="57DB91A3" w14:textId="596A3931" w:rsidR="00A1745B" w:rsidRPr="00A1745B" w:rsidRDefault="00A1745B" w:rsidP="00A1745B">
            <w:pPr>
              <w:tabs>
                <w:tab w:val="left" w:pos="5775"/>
              </w:tabs>
              <w:spacing w:after="0" w:line="276" w:lineRule="auto"/>
              <w:jc w:val="center"/>
              <w:rPr>
                <w:b/>
                <w:bCs/>
                <w:szCs w:val="18"/>
              </w:rPr>
            </w:pPr>
            <w:r w:rsidRPr="00A1745B">
              <w:rPr>
                <w:b/>
                <w:bCs/>
                <w:szCs w:val="18"/>
              </w:rPr>
              <w:t>Water control</w:t>
            </w:r>
            <w:r>
              <w:rPr>
                <w:b/>
                <w:bCs/>
                <w:szCs w:val="18"/>
              </w:rPr>
              <w:t xml:space="preserve"> (</w:t>
            </w:r>
            <w:r w:rsidRPr="00A1745B">
              <w:rPr>
                <w:b/>
                <w:bCs/>
                <w:sz w:val="20"/>
              </w:rPr>
              <w:t>N</w:t>
            </w:r>
            <w:r w:rsidR="00675919">
              <w:rPr>
                <w:b/>
                <w:bCs/>
                <w:sz w:val="20"/>
                <w:vertAlign w:val="subscript"/>
              </w:rPr>
              <w:t>c</w:t>
            </w:r>
            <w:r>
              <w:rPr>
                <w:b/>
                <w:bCs/>
                <w:sz w:val="20"/>
              </w:rPr>
              <w:t>)</w:t>
            </w:r>
          </w:p>
        </w:tc>
        <w:tc>
          <w:tcPr>
            <w:tcW w:w="1874" w:type="dxa"/>
            <w:vAlign w:val="center"/>
            <w:hideMark/>
          </w:tcPr>
          <w:p w14:paraId="1D6EF089" w14:textId="11053680" w:rsidR="00A1745B" w:rsidRPr="00A1745B" w:rsidRDefault="00A1745B" w:rsidP="00A1745B">
            <w:pPr>
              <w:tabs>
                <w:tab w:val="left" w:pos="5775"/>
              </w:tabs>
              <w:spacing w:after="0" w:line="276" w:lineRule="auto"/>
              <w:jc w:val="center"/>
              <w:rPr>
                <w:b/>
                <w:bCs/>
                <w:szCs w:val="18"/>
              </w:rPr>
            </w:pPr>
            <w:r w:rsidRPr="00A1745B">
              <w:rPr>
                <w:b/>
                <w:bCs/>
                <w:szCs w:val="18"/>
              </w:rPr>
              <w:t>Neutralizer control</w:t>
            </w:r>
            <w:r>
              <w:rPr>
                <w:b/>
                <w:bCs/>
                <w:szCs w:val="18"/>
              </w:rPr>
              <w:t xml:space="preserve"> (</w:t>
            </w:r>
            <w:r w:rsidR="00675919">
              <w:rPr>
                <w:b/>
                <w:bCs/>
                <w:szCs w:val="18"/>
              </w:rPr>
              <w:t>NC</w:t>
            </w:r>
            <w:r>
              <w:rPr>
                <w:b/>
                <w:bCs/>
                <w:szCs w:val="18"/>
              </w:rPr>
              <w:t>)</w:t>
            </w:r>
          </w:p>
        </w:tc>
        <w:tc>
          <w:tcPr>
            <w:tcW w:w="2691" w:type="dxa"/>
            <w:vAlign w:val="center"/>
            <w:hideMark/>
          </w:tcPr>
          <w:p w14:paraId="24979906" w14:textId="77777777" w:rsidR="00A1745B" w:rsidRPr="00A1745B" w:rsidRDefault="00A1745B" w:rsidP="00A1745B">
            <w:pPr>
              <w:tabs>
                <w:tab w:val="left" w:pos="5775"/>
              </w:tabs>
              <w:spacing w:after="0" w:line="276" w:lineRule="auto"/>
              <w:jc w:val="center"/>
              <w:rPr>
                <w:b/>
                <w:bCs/>
                <w:szCs w:val="18"/>
              </w:rPr>
            </w:pPr>
            <w:r w:rsidRPr="00A1745B">
              <w:rPr>
                <w:b/>
                <w:bCs/>
                <w:szCs w:val="18"/>
              </w:rPr>
              <w:t>Validation method</w:t>
            </w:r>
          </w:p>
          <w:p w14:paraId="440E74D6" w14:textId="61DD1A5A" w:rsidR="00A1745B" w:rsidRPr="00A1745B" w:rsidRDefault="00A1745B" w:rsidP="00A1745B">
            <w:pPr>
              <w:tabs>
                <w:tab w:val="left" w:pos="5775"/>
              </w:tabs>
              <w:spacing w:after="0" w:line="276" w:lineRule="auto"/>
              <w:jc w:val="center"/>
              <w:rPr>
                <w:b/>
                <w:bCs/>
                <w:szCs w:val="18"/>
              </w:rPr>
            </w:pPr>
            <w:r w:rsidRPr="00A1745B">
              <w:rPr>
                <w:b/>
                <w:bCs/>
                <w:szCs w:val="18"/>
              </w:rPr>
              <w:t>Product. Conc. (</w:t>
            </w:r>
            <w:r w:rsidR="009010EE">
              <w:rPr>
                <w:b/>
                <w:bCs/>
                <w:szCs w:val="18"/>
              </w:rPr>
              <w:t>97</w:t>
            </w:r>
            <w:r w:rsidRPr="00A1745B">
              <w:rPr>
                <w:b/>
                <w:bCs/>
                <w:szCs w:val="18"/>
              </w:rPr>
              <w:t>%)</w:t>
            </w:r>
            <w:r>
              <w:rPr>
                <w:b/>
                <w:bCs/>
                <w:szCs w:val="18"/>
              </w:rPr>
              <w:t xml:space="preserve"> (</w:t>
            </w:r>
            <w:r w:rsidR="00675919">
              <w:rPr>
                <w:b/>
                <w:bCs/>
                <w:szCs w:val="18"/>
              </w:rPr>
              <w:t>NT)</w:t>
            </w:r>
          </w:p>
        </w:tc>
      </w:tr>
      <w:tr w:rsidR="00A1745B" w:rsidRPr="00A1745B" w14:paraId="7F784A08" w14:textId="77777777" w:rsidTr="009010EE">
        <w:trPr>
          <w:trHeight w:val="293"/>
          <w:jc w:val="center"/>
        </w:trPr>
        <w:tc>
          <w:tcPr>
            <w:tcW w:w="1822" w:type="dxa"/>
            <w:vAlign w:val="center"/>
          </w:tcPr>
          <w:p w14:paraId="272EB840" w14:textId="3EF07630" w:rsidR="00A1745B" w:rsidRPr="00A1745B" w:rsidRDefault="00675919" w:rsidP="00A1745B">
            <w:pPr>
              <w:tabs>
                <w:tab w:val="left" w:pos="5775"/>
              </w:tabs>
              <w:spacing w:after="0" w:line="276" w:lineRule="auto"/>
              <w:jc w:val="center"/>
              <w:rPr>
                <w:sz w:val="20"/>
              </w:rPr>
            </w:pPr>
            <w:r>
              <w:rPr>
                <w:sz w:val="20"/>
              </w:rPr>
              <w:t>6.87</w:t>
            </w:r>
          </w:p>
        </w:tc>
        <w:tc>
          <w:tcPr>
            <w:tcW w:w="1751" w:type="dxa"/>
            <w:vAlign w:val="center"/>
          </w:tcPr>
          <w:p w14:paraId="465F47D1" w14:textId="353C6CEB" w:rsidR="00A1745B" w:rsidRPr="00A1745B" w:rsidRDefault="00675919" w:rsidP="00A1745B">
            <w:pPr>
              <w:tabs>
                <w:tab w:val="left" w:pos="5775"/>
              </w:tabs>
              <w:spacing w:after="0" w:line="276" w:lineRule="auto"/>
              <w:jc w:val="center"/>
              <w:rPr>
                <w:sz w:val="20"/>
              </w:rPr>
            </w:pPr>
            <w:r>
              <w:rPr>
                <w:sz w:val="20"/>
              </w:rPr>
              <w:t>6.36</w:t>
            </w:r>
          </w:p>
        </w:tc>
        <w:tc>
          <w:tcPr>
            <w:tcW w:w="1874" w:type="dxa"/>
            <w:vAlign w:val="center"/>
          </w:tcPr>
          <w:p w14:paraId="5053023A" w14:textId="6ED25626" w:rsidR="00A1745B" w:rsidRPr="00A1745B" w:rsidRDefault="00675919" w:rsidP="00A1745B">
            <w:pPr>
              <w:tabs>
                <w:tab w:val="left" w:pos="5775"/>
              </w:tabs>
              <w:spacing w:after="0" w:line="276" w:lineRule="auto"/>
              <w:jc w:val="center"/>
              <w:rPr>
                <w:sz w:val="20"/>
              </w:rPr>
            </w:pPr>
            <w:r>
              <w:rPr>
                <w:sz w:val="20"/>
              </w:rPr>
              <w:t>6.26</w:t>
            </w:r>
          </w:p>
        </w:tc>
        <w:tc>
          <w:tcPr>
            <w:tcW w:w="2691" w:type="dxa"/>
            <w:vAlign w:val="center"/>
          </w:tcPr>
          <w:p w14:paraId="1B895B17" w14:textId="309A0277" w:rsidR="00A1745B" w:rsidRPr="00A1745B" w:rsidRDefault="00675919" w:rsidP="00A1745B">
            <w:pPr>
              <w:tabs>
                <w:tab w:val="left" w:pos="5775"/>
              </w:tabs>
              <w:spacing w:after="0" w:line="276" w:lineRule="auto"/>
              <w:jc w:val="center"/>
              <w:rPr>
                <w:sz w:val="20"/>
              </w:rPr>
            </w:pPr>
            <w:r>
              <w:rPr>
                <w:sz w:val="20"/>
              </w:rPr>
              <w:t>6.34</w:t>
            </w:r>
          </w:p>
        </w:tc>
      </w:tr>
      <w:tr w:rsidR="00A1745B" w:rsidRPr="00A1745B" w14:paraId="308F90EC" w14:textId="77777777" w:rsidTr="00A1745B">
        <w:trPr>
          <w:trHeight w:val="465"/>
          <w:jc w:val="center"/>
        </w:trPr>
        <w:tc>
          <w:tcPr>
            <w:tcW w:w="1822" w:type="dxa"/>
            <w:vAlign w:val="center"/>
            <w:hideMark/>
          </w:tcPr>
          <w:p w14:paraId="44BD1C74" w14:textId="77777777" w:rsidR="00A1745B" w:rsidRPr="00A1745B" w:rsidRDefault="00A1745B" w:rsidP="00A1745B">
            <w:pPr>
              <w:tabs>
                <w:tab w:val="left" w:pos="5775"/>
              </w:tabs>
              <w:spacing w:after="0" w:line="276" w:lineRule="auto"/>
              <w:jc w:val="center"/>
              <w:rPr>
                <w:b/>
                <w:bCs/>
                <w:szCs w:val="18"/>
              </w:rPr>
            </w:pPr>
            <w:r w:rsidRPr="00A1745B">
              <w:rPr>
                <w:b/>
                <w:bCs/>
                <w:szCs w:val="18"/>
              </w:rPr>
              <w:t>Conc. of the product (%)</w:t>
            </w:r>
          </w:p>
        </w:tc>
        <w:tc>
          <w:tcPr>
            <w:tcW w:w="1751" w:type="dxa"/>
            <w:vAlign w:val="center"/>
            <w:hideMark/>
          </w:tcPr>
          <w:p w14:paraId="25F9583F" w14:textId="5A696614" w:rsidR="00A1745B" w:rsidRPr="00A1745B" w:rsidRDefault="00A1745B" w:rsidP="00A1745B">
            <w:pPr>
              <w:tabs>
                <w:tab w:val="left" w:pos="5775"/>
              </w:tabs>
              <w:spacing w:after="0" w:line="276" w:lineRule="auto"/>
              <w:jc w:val="center"/>
              <w:rPr>
                <w:b/>
                <w:bCs/>
                <w:szCs w:val="18"/>
              </w:rPr>
            </w:pPr>
            <w:r w:rsidRPr="00A1745B">
              <w:rPr>
                <w:b/>
                <w:bCs/>
                <w:szCs w:val="18"/>
              </w:rPr>
              <w:t>Log N</w:t>
            </w:r>
            <w:r w:rsidR="00675919">
              <w:rPr>
                <w:b/>
                <w:bCs/>
                <w:szCs w:val="18"/>
              </w:rPr>
              <w:t>c</w:t>
            </w:r>
          </w:p>
        </w:tc>
        <w:tc>
          <w:tcPr>
            <w:tcW w:w="1874" w:type="dxa"/>
            <w:vAlign w:val="center"/>
            <w:hideMark/>
          </w:tcPr>
          <w:p w14:paraId="69BB3503" w14:textId="3505DB38" w:rsidR="00A1745B" w:rsidRPr="00A1745B" w:rsidRDefault="00A1745B" w:rsidP="00A1745B">
            <w:pPr>
              <w:tabs>
                <w:tab w:val="left" w:pos="5775"/>
              </w:tabs>
              <w:spacing w:after="0" w:line="276" w:lineRule="auto"/>
              <w:jc w:val="center"/>
              <w:rPr>
                <w:b/>
                <w:bCs/>
                <w:szCs w:val="18"/>
              </w:rPr>
            </w:pPr>
            <w:r w:rsidRPr="00A1745B">
              <w:rPr>
                <w:b/>
                <w:bCs/>
                <w:szCs w:val="18"/>
              </w:rPr>
              <w:t>Log N</w:t>
            </w:r>
            <w:r w:rsidR="00675919">
              <w:rPr>
                <w:b/>
                <w:bCs/>
                <w:szCs w:val="18"/>
              </w:rPr>
              <w:t>d</w:t>
            </w:r>
          </w:p>
        </w:tc>
        <w:tc>
          <w:tcPr>
            <w:tcW w:w="2691" w:type="dxa"/>
            <w:vAlign w:val="center"/>
            <w:hideMark/>
          </w:tcPr>
          <w:p w14:paraId="4DEDA2E9" w14:textId="77777777" w:rsidR="00A1745B" w:rsidRPr="00A1745B" w:rsidRDefault="00A1745B" w:rsidP="00A1745B">
            <w:pPr>
              <w:tabs>
                <w:tab w:val="left" w:pos="5775"/>
              </w:tabs>
              <w:spacing w:after="0" w:line="276" w:lineRule="auto"/>
              <w:jc w:val="center"/>
              <w:rPr>
                <w:b/>
                <w:bCs/>
                <w:szCs w:val="18"/>
              </w:rPr>
            </w:pPr>
            <w:r w:rsidRPr="00A1745B">
              <w:rPr>
                <w:b/>
                <w:bCs/>
                <w:szCs w:val="18"/>
              </w:rPr>
              <w:t>Log reduction (R)</w:t>
            </w:r>
          </w:p>
        </w:tc>
      </w:tr>
      <w:tr w:rsidR="002D264F" w:rsidRPr="00A1745B" w14:paraId="4EAF6FBC" w14:textId="77777777" w:rsidTr="009010EE">
        <w:trPr>
          <w:trHeight w:val="293"/>
          <w:jc w:val="center"/>
        </w:trPr>
        <w:tc>
          <w:tcPr>
            <w:tcW w:w="1822" w:type="dxa"/>
            <w:vAlign w:val="center"/>
          </w:tcPr>
          <w:p w14:paraId="0EB78421" w14:textId="0DEAEAAB" w:rsidR="002D264F" w:rsidRPr="00A1745B" w:rsidRDefault="002D264F" w:rsidP="002D264F">
            <w:pPr>
              <w:tabs>
                <w:tab w:val="left" w:pos="5775"/>
              </w:tabs>
              <w:spacing w:after="0" w:line="276" w:lineRule="auto"/>
              <w:jc w:val="center"/>
              <w:rPr>
                <w:sz w:val="20"/>
              </w:rPr>
            </w:pPr>
            <w:r>
              <w:rPr>
                <w:color w:val="000000"/>
                <w:szCs w:val="18"/>
              </w:rPr>
              <w:t>97</w:t>
            </w:r>
          </w:p>
        </w:tc>
        <w:tc>
          <w:tcPr>
            <w:tcW w:w="1751" w:type="dxa"/>
            <w:vAlign w:val="center"/>
          </w:tcPr>
          <w:p w14:paraId="3154AA06" w14:textId="08395A29" w:rsidR="002D264F" w:rsidRPr="00A1745B" w:rsidRDefault="002D264F" w:rsidP="002D264F">
            <w:pPr>
              <w:tabs>
                <w:tab w:val="left" w:pos="5775"/>
              </w:tabs>
              <w:spacing w:after="0" w:line="276" w:lineRule="auto"/>
              <w:jc w:val="center"/>
              <w:rPr>
                <w:sz w:val="20"/>
              </w:rPr>
            </w:pPr>
            <w:r>
              <w:rPr>
                <w:color w:val="000000"/>
                <w:szCs w:val="18"/>
              </w:rPr>
              <w:t>6,36</w:t>
            </w:r>
          </w:p>
        </w:tc>
        <w:tc>
          <w:tcPr>
            <w:tcW w:w="1874" w:type="dxa"/>
            <w:vAlign w:val="center"/>
          </w:tcPr>
          <w:p w14:paraId="180B7F53" w14:textId="1B449C65" w:rsidR="002D264F" w:rsidRPr="00A1745B" w:rsidRDefault="002D264F" w:rsidP="002D264F">
            <w:pPr>
              <w:tabs>
                <w:tab w:val="left" w:pos="5775"/>
              </w:tabs>
              <w:spacing w:after="0" w:line="276" w:lineRule="auto"/>
              <w:jc w:val="center"/>
              <w:rPr>
                <w:sz w:val="20"/>
              </w:rPr>
            </w:pPr>
            <w:r>
              <w:rPr>
                <w:color w:val="000000"/>
                <w:szCs w:val="18"/>
              </w:rPr>
              <w:t>3,70</w:t>
            </w:r>
          </w:p>
        </w:tc>
        <w:tc>
          <w:tcPr>
            <w:tcW w:w="2691" w:type="dxa"/>
            <w:vAlign w:val="center"/>
          </w:tcPr>
          <w:p w14:paraId="0C205026" w14:textId="32308115" w:rsidR="002D264F" w:rsidRPr="002D264F" w:rsidRDefault="002D264F" w:rsidP="002D264F">
            <w:pPr>
              <w:tabs>
                <w:tab w:val="left" w:pos="5775"/>
              </w:tabs>
              <w:spacing w:after="0" w:line="276" w:lineRule="auto"/>
              <w:jc w:val="center"/>
              <w:rPr>
                <w:sz w:val="20"/>
              </w:rPr>
            </w:pPr>
            <w:r w:rsidRPr="002D264F">
              <w:rPr>
                <w:color w:val="000000"/>
                <w:szCs w:val="18"/>
              </w:rPr>
              <w:t>2,66</w:t>
            </w:r>
          </w:p>
        </w:tc>
      </w:tr>
      <w:tr w:rsidR="002D264F" w:rsidRPr="00A1745B" w14:paraId="214D1196" w14:textId="77777777" w:rsidTr="009010EE">
        <w:trPr>
          <w:trHeight w:val="293"/>
          <w:jc w:val="center"/>
        </w:trPr>
        <w:tc>
          <w:tcPr>
            <w:tcW w:w="1822" w:type="dxa"/>
            <w:vAlign w:val="center"/>
          </w:tcPr>
          <w:p w14:paraId="3B5E6666" w14:textId="09D4CF2C" w:rsidR="002D264F" w:rsidRPr="00A1745B" w:rsidRDefault="002D264F" w:rsidP="002D264F">
            <w:pPr>
              <w:tabs>
                <w:tab w:val="left" w:pos="5775"/>
              </w:tabs>
              <w:spacing w:after="0" w:line="276" w:lineRule="auto"/>
              <w:jc w:val="center"/>
              <w:rPr>
                <w:sz w:val="20"/>
              </w:rPr>
            </w:pPr>
            <w:r>
              <w:rPr>
                <w:color w:val="000000"/>
                <w:szCs w:val="18"/>
              </w:rPr>
              <w:t>80</w:t>
            </w:r>
          </w:p>
        </w:tc>
        <w:tc>
          <w:tcPr>
            <w:tcW w:w="1751" w:type="dxa"/>
            <w:vAlign w:val="center"/>
          </w:tcPr>
          <w:p w14:paraId="2F8B2E7F" w14:textId="441C8039" w:rsidR="002D264F" w:rsidRPr="00A1745B" w:rsidRDefault="002D264F" w:rsidP="002D264F">
            <w:pPr>
              <w:tabs>
                <w:tab w:val="left" w:pos="5775"/>
              </w:tabs>
              <w:spacing w:after="0" w:line="276" w:lineRule="auto"/>
              <w:jc w:val="center"/>
              <w:rPr>
                <w:sz w:val="20"/>
              </w:rPr>
            </w:pPr>
            <w:r>
              <w:rPr>
                <w:color w:val="000000"/>
                <w:szCs w:val="18"/>
              </w:rPr>
              <w:t>6,36</w:t>
            </w:r>
          </w:p>
        </w:tc>
        <w:tc>
          <w:tcPr>
            <w:tcW w:w="1874" w:type="dxa"/>
            <w:vAlign w:val="center"/>
          </w:tcPr>
          <w:p w14:paraId="09839701" w14:textId="146FD381" w:rsidR="002D264F" w:rsidRPr="00A1745B" w:rsidRDefault="002D264F" w:rsidP="002D264F">
            <w:pPr>
              <w:tabs>
                <w:tab w:val="left" w:pos="5775"/>
              </w:tabs>
              <w:spacing w:after="0" w:line="276" w:lineRule="auto"/>
              <w:jc w:val="center"/>
              <w:rPr>
                <w:sz w:val="20"/>
              </w:rPr>
            </w:pPr>
            <w:r>
              <w:rPr>
                <w:color w:val="000000"/>
                <w:szCs w:val="18"/>
              </w:rPr>
              <w:t>4,15</w:t>
            </w:r>
          </w:p>
        </w:tc>
        <w:tc>
          <w:tcPr>
            <w:tcW w:w="2691" w:type="dxa"/>
            <w:vAlign w:val="center"/>
          </w:tcPr>
          <w:p w14:paraId="1844C52D" w14:textId="2111ADEB" w:rsidR="002D264F" w:rsidRPr="002D264F" w:rsidRDefault="002D264F" w:rsidP="002D264F">
            <w:pPr>
              <w:tabs>
                <w:tab w:val="left" w:pos="5775"/>
              </w:tabs>
              <w:spacing w:after="0" w:line="276" w:lineRule="auto"/>
              <w:jc w:val="center"/>
              <w:rPr>
                <w:sz w:val="20"/>
              </w:rPr>
            </w:pPr>
            <w:r w:rsidRPr="002D264F">
              <w:rPr>
                <w:color w:val="000000"/>
                <w:szCs w:val="18"/>
              </w:rPr>
              <w:t>2,21</w:t>
            </w:r>
          </w:p>
        </w:tc>
      </w:tr>
      <w:tr w:rsidR="002D264F" w:rsidRPr="00A1745B" w14:paraId="74D8E2C8" w14:textId="77777777" w:rsidTr="009010EE">
        <w:trPr>
          <w:trHeight w:val="293"/>
          <w:jc w:val="center"/>
        </w:trPr>
        <w:tc>
          <w:tcPr>
            <w:tcW w:w="1822" w:type="dxa"/>
            <w:vAlign w:val="center"/>
          </w:tcPr>
          <w:p w14:paraId="24A870D9" w14:textId="3E49D0BC" w:rsidR="002D264F" w:rsidRPr="00A1745B" w:rsidRDefault="002D264F" w:rsidP="002D264F">
            <w:pPr>
              <w:tabs>
                <w:tab w:val="left" w:pos="5775"/>
              </w:tabs>
              <w:spacing w:after="0" w:line="276" w:lineRule="auto"/>
              <w:jc w:val="center"/>
              <w:rPr>
                <w:sz w:val="20"/>
              </w:rPr>
            </w:pPr>
            <w:r>
              <w:rPr>
                <w:color w:val="000000"/>
                <w:szCs w:val="18"/>
              </w:rPr>
              <w:t>20</w:t>
            </w:r>
          </w:p>
        </w:tc>
        <w:tc>
          <w:tcPr>
            <w:tcW w:w="1751" w:type="dxa"/>
            <w:vAlign w:val="center"/>
          </w:tcPr>
          <w:p w14:paraId="6CFE0800" w14:textId="30D99743" w:rsidR="002D264F" w:rsidRPr="00A1745B" w:rsidRDefault="002D264F" w:rsidP="002D264F">
            <w:pPr>
              <w:tabs>
                <w:tab w:val="left" w:pos="5775"/>
              </w:tabs>
              <w:spacing w:after="0" w:line="276" w:lineRule="auto"/>
              <w:jc w:val="center"/>
              <w:rPr>
                <w:sz w:val="20"/>
              </w:rPr>
            </w:pPr>
            <w:r>
              <w:rPr>
                <w:color w:val="000000"/>
                <w:szCs w:val="18"/>
              </w:rPr>
              <w:t>6,36</w:t>
            </w:r>
          </w:p>
        </w:tc>
        <w:tc>
          <w:tcPr>
            <w:tcW w:w="1874" w:type="dxa"/>
            <w:vAlign w:val="center"/>
          </w:tcPr>
          <w:p w14:paraId="6885D9AA" w14:textId="268CAC73" w:rsidR="002D264F" w:rsidRPr="00A1745B" w:rsidRDefault="002D264F" w:rsidP="002D264F">
            <w:pPr>
              <w:tabs>
                <w:tab w:val="left" w:pos="5775"/>
              </w:tabs>
              <w:spacing w:after="0" w:line="276" w:lineRule="auto"/>
              <w:jc w:val="center"/>
              <w:rPr>
                <w:sz w:val="20"/>
              </w:rPr>
            </w:pPr>
            <w:r>
              <w:rPr>
                <w:color w:val="000000"/>
                <w:szCs w:val="18"/>
              </w:rPr>
              <w:t>4,68</w:t>
            </w:r>
          </w:p>
        </w:tc>
        <w:tc>
          <w:tcPr>
            <w:tcW w:w="2691" w:type="dxa"/>
            <w:vAlign w:val="center"/>
          </w:tcPr>
          <w:p w14:paraId="71FC3DB9" w14:textId="7DC079B6" w:rsidR="002D264F" w:rsidRPr="002D264F" w:rsidRDefault="002D264F" w:rsidP="002D264F">
            <w:pPr>
              <w:tabs>
                <w:tab w:val="left" w:pos="5775"/>
              </w:tabs>
              <w:spacing w:after="0" w:line="276" w:lineRule="auto"/>
              <w:jc w:val="center"/>
              <w:rPr>
                <w:sz w:val="20"/>
              </w:rPr>
            </w:pPr>
            <w:r w:rsidRPr="002D264F">
              <w:rPr>
                <w:color w:val="000000"/>
                <w:szCs w:val="18"/>
              </w:rPr>
              <w:t>1,68</w:t>
            </w:r>
          </w:p>
        </w:tc>
      </w:tr>
    </w:tbl>
    <w:p w14:paraId="01471B8E" w14:textId="77777777" w:rsidR="00B50080" w:rsidRPr="00CC442E" w:rsidRDefault="00B50080" w:rsidP="0036581C">
      <w:pPr>
        <w:tabs>
          <w:tab w:val="left" w:pos="5775"/>
        </w:tabs>
        <w:spacing w:after="0" w:line="276" w:lineRule="auto"/>
        <w:rPr>
          <w:szCs w:val="18"/>
          <w:lang w:val="en-US"/>
        </w:rPr>
      </w:pPr>
      <w:bookmarkStart w:id="108" w:name="_Hlk166687060"/>
      <w:r w:rsidRPr="00CC442E">
        <w:rPr>
          <w:szCs w:val="18"/>
          <w:lang w:val="en-US"/>
        </w:rPr>
        <w:t>Explanations:</w:t>
      </w:r>
      <w:r w:rsidRPr="00CC442E">
        <w:rPr>
          <w:szCs w:val="18"/>
          <w:lang w:val="en-US"/>
        </w:rPr>
        <w:tab/>
      </w:r>
      <w:r w:rsidRPr="00CC442E">
        <w:rPr>
          <w:szCs w:val="18"/>
          <w:lang w:val="en-US"/>
        </w:rPr>
        <w:tab/>
      </w:r>
      <w:r w:rsidRPr="00CC442E">
        <w:rPr>
          <w:szCs w:val="18"/>
          <w:lang w:val="en-US"/>
        </w:rPr>
        <w:tab/>
      </w:r>
    </w:p>
    <w:p w14:paraId="794678BF" w14:textId="20CD06C6" w:rsidR="009F0485" w:rsidRPr="0036581C" w:rsidRDefault="009F0485" w:rsidP="009F0485">
      <w:pPr>
        <w:spacing w:before="0"/>
        <w:jc w:val="left"/>
        <w:rPr>
          <w:szCs w:val="18"/>
          <w:lang w:val="en-US"/>
        </w:rPr>
      </w:pPr>
      <w:r w:rsidRPr="009F0485">
        <w:rPr>
          <w:szCs w:val="18"/>
          <w:lang w:val="en-US"/>
        </w:rPr>
        <w:t>N</w:t>
      </w:r>
      <w:r w:rsidR="002D264F">
        <w:rPr>
          <w:szCs w:val="18"/>
          <w:vertAlign w:val="subscript"/>
          <w:lang w:val="en-US"/>
        </w:rPr>
        <w:t>d</w:t>
      </w:r>
      <w:r w:rsidRPr="009F0485">
        <w:rPr>
          <w:szCs w:val="18"/>
          <w:lang w:val="en-US"/>
        </w:rPr>
        <w:t xml:space="preserve">= is the number of survivors per test surface at the end of the contact time </w:t>
      </w:r>
    </w:p>
    <w:p w14:paraId="1F93289B" w14:textId="43BBCDDF" w:rsidR="009F0485" w:rsidRDefault="009F0485" w:rsidP="009F0485">
      <w:pPr>
        <w:spacing w:before="0" w:after="0"/>
      </w:pPr>
      <w:r w:rsidRPr="00CC442E">
        <w:rPr>
          <w:szCs w:val="18"/>
          <w:lang w:val="en-US"/>
        </w:rPr>
        <w:t xml:space="preserve">R = reduction (lg </w:t>
      </w:r>
      <w:r w:rsidRPr="00CC442E">
        <w:rPr>
          <w:i/>
          <w:iCs/>
          <w:szCs w:val="18"/>
          <w:lang w:val="en-US"/>
        </w:rPr>
        <w:t xml:space="preserve">R </w:t>
      </w:r>
      <w:r w:rsidRPr="00CC442E">
        <w:rPr>
          <w:szCs w:val="18"/>
          <w:lang w:val="en-US"/>
        </w:rPr>
        <w:t xml:space="preserve">= </w:t>
      </w:r>
      <w:proofErr w:type="spellStart"/>
      <w:r w:rsidRPr="00CC442E">
        <w:rPr>
          <w:szCs w:val="18"/>
          <w:lang w:val="en-US"/>
        </w:rPr>
        <w:t>lg</w:t>
      </w:r>
      <w:r w:rsidRPr="00CC442E">
        <w:rPr>
          <w:i/>
          <w:iCs/>
          <w:szCs w:val="18"/>
          <w:lang w:val="en-US"/>
        </w:rPr>
        <w:t>N</w:t>
      </w:r>
      <w:r w:rsidR="002D264F">
        <w:rPr>
          <w:i/>
          <w:iCs/>
          <w:szCs w:val="18"/>
          <w:lang w:val="en-US"/>
        </w:rPr>
        <w:t>c</w:t>
      </w:r>
      <w:proofErr w:type="spellEnd"/>
      <w:r w:rsidRPr="00CC442E">
        <w:rPr>
          <w:szCs w:val="18"/>
          <w:lang w:val="en-US"/>
        </w:rPr>
        <w:t xml:space="preserve"> – </w:t>
      </w:r>
      <w:proofErr w:type="spellStart"/>
      <w:r w:rsidRPr="00CC442E">
        <w:rPr>
          <w:szCs w:val="18"/>
          <w:lang w:val="en-US"/>
        </w:rPr>
        <w:t>lg</w:t>
      </w:r>
      <w:r w:rsidRPr="00CC442E">
        <w:rPr>
          <w:i/>
          <w:iCs/>
          <w:szCs w:val="18"/>
          <w:lang w:val="en-US"/>
        </w:rPr>
        <w:t>N</w:t>
      </w:r>
      <w:r w:rsidR="002D264F">
        <w:rPr>
          <w:i/>
          <w:iCs/>
          <w:szCs w:val="18"/>
          <w:lang w:val="en-US"/>
        </w:rPr>
        <w:t>d</w:t>
      </w:r>
      <w:proofErr w:type="spellEnd"/>
      <w:r w:rsidRPr="00CC442E">
        <w:rPr>
          <w:szCs w:val="18"/>
          <w:lang w:val="en-US"/>
        </w:rPr>
        <w:t>)</w:t>
      </w:r>
    </w:p>
    <w:bookmarkEnd w:id="108"/>
    <w:p w14:paraId="3A03A0CE" w14:textId="77777777" w:rsidR="0036581C" w:rsidRPr="00B50080" w:rsidRDefault="0036581C" w:rsidP="00AB3AC1">
      <w:pPr>
        <w:spacing w:after="0"/>
        <w:rPr>
          <w:i/>
          <w:iCs/>
          <w:sz w:val="20"/>
        </w:rPr>
      </w:pPr>
    </w:p>
    <w:p w14:paraId="383CC33F" w14:textId="50D67AF5" w:rsidR="00E16D61" w:rsidRDefault="009010EE" w:rsidP="00FF0428">
      <w:pPr>
        <w:pStyle w:val="Titolo2"/>
      </w:pPr>
      <w:bookmarkStart w:id="109" w:name="_Toc175596770"/>
      <w:proofErr w:type="spellStart"/>
      <w:r>
        <w:t>Yeasticidal</w:t>
      </w:r>
      <w:proofErr w:type="spellEnd"/>
      <w:r>
        <w:t xml:space="preserve"> and fungicidal</w:t>
      </w:r>
      <w:r w:rsidR="00E16D61">
        <w:t xml:space="preserve"> activity for</w:t>
      </w:r>
      <w:r w:rsidR="002D264F">
        <w:t xml:space="preserve"> </w:t>
      </w:r>
      <w:r w:rsidR="002D264F" w:rsidRPr="002D264F">
        <w:rPr>
          <w:i/>
          <w:iCs/>
        </w:rPr>
        <w:t xml:space="preserve">Aspergillus </w:t>
      </w:r>
      <w:proofErr w:type="spellStart"/>
      <w:r w:rsidR="002D264F" w:rsidRPr="002D264F">
        <w:rPr>
          <w:i/>
          <w:iCs/>
        </w:rPr>
        <w:t>brasiliensis</w:t>
      </w:r>
      <w:bookmarkEnd w:id="109"/>
      <w:proofErr w:type="spellEnd"/>
    </w:p>
    <w:p w14:paraId="40FB18FA" w14:textId="7979AED9" w:rsidR="00C248BE" w:rsidRPr="00A956CA" w:rsidRDefault="00C248BE" w:rsidP="00A956CA">
      <w:pPr>
        <w:pStyle w:val="Titolo2"/>
        <w:numPr>
          <w:ilvl w:val="0"/>
          <w:numId w:val="0"/>
        </w:numPr>
        <w:ind w:left="142"/>
        <w:rPr>
          <w:b w:val="0"/>
          <w:bCs w:val="0"/>
          <w:i/>
          <w:iCs/>
          <w:color w:val="000000"/>
        </w:rPr>
      </w:pPr>
      <w:bookmarkStart w:id="110" w:name="_Toc125047172"/>
      <w:bookmarkStart w:id="111" w:name="_Toc175596771"/>
      <w:r w:rsidRPr="00A956CA">
        <w:rPr>
          <w:b w:val="0"/>
          <w:bCs w:val="0"/>
        </w:rPr>
        <w:t xml:space="preserve">Table </w:t>
      </w:r>
      <w:r w:rsidRPr="00A956CA">
        <w:rPr>
          <w:b w:val="0"/>
          <w:bCs w:val="0"/>
        </w:rPr>
        <w:fldChar w:fldCharType="begin"/>
      </w:r>
      <w:r w:rsidRPr="00A956CA">
        <w:rPr>
          <w:b w:val="0"/>
          <w:bCs w:val="0"/>
        </w:rPr>
        <w:instrText xml:space="preserve"> SEQ Table \* ARABIC </w:instrText>
      </w:r>
      <w:r w:rsidRPr="00A956CA">
        <w:rPr>
          <w:b w:val="0"/>
          <w:bCs w:val="0"/>
        </w:rPr>
        <w:fldChar w:fldCharType="separate"/>
      </w:r>
      <w:r w:rsidR="00422834" w:rsidRPr="00A956CA">
        <w:rPr>
          <w:b w:val="0"/>
          <w:bCs w:val="0"/>
          <w:noProof/>
        </w:rPr>
        <w:t>2</w:t>
      </w:r>
      <w:r w:rsidRPr="00A956CA">
        <w:rPr>
          <w:b w:val="0"/>
          <w:bCs w:val="0"/>
        </w:rPr>
        <w:fldChar w:fldCharType="end"/>
      </w:r>
      <w:r w:rsidRPr="00A956CA">
        <w:rPr>
          <w:b w:val="0"/>
          <w:bCs w:val="0"/>
        </w:rPr>
        <w:t xml:space="preserve">: </w:t>
      </w:r>
      <w:r w:rsidR="006830B8" w:rsidRPr="00A956CA">
        <w:rPr>
          <w:b w:val="0"/>
          <w:bCs w:val="0"/>
        </w:rPr>
        <w:t>Average c</w:t>
      </w:r>
      <w:r w:rsidRPr="00A956CA">
        <w:rPr>
          <w:b w:val="0"/>
          <w:bCs w:val="0"/>
        </w:rPr>
        <w:t xml:space="preserve">olony counting of </w:t>
      </w:r>
      <w:bookmarkEnd w:id="110"/>
      <w:r w:rsidR="002D264F" w:rsidRPr="00A956CA">
        <w:rPr>
          <w:b w:val="0"/>
          <w:bCs w:val="0"/>
          <w:i/>
          <w:iCs/>
        </w:rPr>
        <w:t xml:space="preserve">Aspergillus </w:t>
      </w:r>
      <w:proofErr w:type="spellStart"/>
      <w:r w:rsidR="002D264F" w:rsidRPr="00A956CA">
        <w:rPr>
          <w:b w:val="0"/>
          <w:bCs w:val="0"/>
          <w:i/>
          <w:iCs/>
        </w:rPr>
        <w:t>brasiliensis</w:t>
      </w:r>
      <w:bookmarkEnd w:id="111"/>
      <w:proofErr w:type="spellEnd"/>
    </w:p>
    <w:tbl>
      <w:tblPr>
        <w:tblStyle w:val="Grigliatabella"/>
        <w:tblW w:w="0" w:type="auto"/>
        <w:jc w:val="center"/>
        <w:tblLook w:val="04A0" w:firstRow="1" w:lastRow="0" w:firstColumn="1" w:lastColumn="0" w:noHBand="0" w:noVBand="1"/>
      </w:tblPr>
      <w:tblGrid>
        <w:gridCol w:w="1822"/>
        <w:gridCol w:w="1751"/>
        <w:gridCol w:w="1874"/>
        <w:gridCol w:w="2691"/>
      </w:tblGrid>
      <w:tr w:rsidR="00675919" w:rsidRPr="00A1745B" w14:paraId="2B3D77B2" w14:textId="77777777" w:rsidTr="00F90093">
        <w:trPr>
          <w:trHeight w:val="1334"/>
          <w:jc w:val="center"/>
        </w:trPr>
        <w:tc>
          <w:tcPr>
            <w:tcW w:w="1822" w:type="dxa"/>
            <w:vAlign w:val="center"/>
            <w:hideMark/>
          </w:tcPr>
          <w:bookmarkEnd w:id="102"/>
          <w:p w14:paraId="7FE0BCC8" w14:textId="77777777" w:rsidR="00675919" w:rsidRPr="00A1745B" w:rsidRDefault="00675919" w:rsidP="00675919">
            <w:pPr>
              <w:tabs>
                <w:tab w:val="left" w:pos="5775"/>
              </w:tabs>
              <w:spacing w:after="0" w:line="276" w:lineRule="auto"/>
              <w:jc w:val="center"/>
              <w:rPr>
                <w:b/>
                <w:bCs/>
                <w:szCs w:val="18"/>
              </w:rPr>
            </w:pPr>
            <w:r w:rsidRPr="00A1745B">
              <w:rPr>
                <w:b/>
                <w:bCs/>
                <w:szCs w:val="18"/>
              </w:rPr>
              <w:t>Test suspension titration</w:t>
            </w:r>
            <w:r>
              <w:rPr>
                <w:b/>
                <w:bCs/>
                <w:szCs w:val="18"/>
              </w:rPr>
              <w:t xml:space="preserve"> (N)</w:t>
            </w:r>
          </w:p>
          <w:p w14:paraId="330474B4" w14:textId="77777777" w:rsidR="00675919" w:rsidRPr="00A1745B" w:rsidRDefault="00675919" w:rsidP="00675919">
            <w:pPr>
              <w:tabs>
                <w:tab w:val="left" w:pos="5775"/>
              </w:tabs>
              <w:spacing w:after="0" w:line="276" w:lineRule="auto"/>
              <w:jc w:val="center"/>
              <w:rPr>
                <w:b/>
                <w:bCs/>
                <w:szCs w:val="18"/>
              </w:rPr>
            </w:pPr>
          </w:p>
        </w:tc>
        <w:tc>
          <w:tcPr>
            <w:tcW w:w="1751" w:type="dxa"/>
            <w:vAlign w:val="center"/>
            <w:hideMark/>
          </w:tcPr>
          <w:p w14:paraId="4CFDDA28" w14:textId="72C7E76C" w:rsidR="00675919" w:rsidRPr="00A1745B" w:rsidRDefault="00675919" w:rsidP="00675919">
            <w:pPr>
              <w:tabs>
                <w:tab w:val="left" w:pos="5775"/>
              </w:tabs>
              <w:spacing w:after="0" w:line="276" w:lineRule="auto"/>
              <w:jc w:val="center"/>
              <w:rPr>
                <w:b/>
                <w:bCs/>
                <w:szCs w:val="18"/>
              </w:rPr>
            </w:pPr>
            <w:r w:rsidRPr="00A1745B">
              <w:rPr>
                <w:b/>
                <w:bCs/>
                <w:szCs w:val="18"/>
              </w:rPr>
              <w:t>Water control</w:t>
            </w:r>
            <w:r>
              <w:rPr>
                <w:b/>
                <w:bCs/>
                <w:szCs w:val="18"/>
              </w:rPr>
              <w:t xml:space="preserve"> (</w:t>
            </w:r>
            <w:r w:rsidRPr="00A1745B">
              <w:rPr>
                <w:b/>
                <w:bCs/>
                <w:sz w:val="20"/>
              </w:rPr>
              <w:t>N</w:t>
            </w:r>
            <w:r>
              <w:rPr>
                <w:b/>
                <w:bCs/>
                <w:sz w:val="20"/>
                <w:vertAlign w:val="subscript"/>
              </w:rPr>
              <w:t>c</w:t>
            </w:r>
            <w:r>
              <w:rPr>
                <w:b/>
                <w:bCs/>
                <w:sz w:val="20"/>
              </w:rPr>
              <w:t>)</w:t>
            </w:r>
          </w:p>
        </w:tc>
        <w:tc>
          <w:tcPr>
            <w:tcW w:w="1874" w:type="dxa"/>
            <w:vAlign w:val="center"/>
            <w:hideMark/>
          </w:tcPr>
          <w:p w14:paraId="41A71649" w14:textId="5570A09C" w:rsidR="00675919" w:rsidRPr="00A1745B" w:rsidRDefault="00675919" w:rsidP="00675919">
            <w:pPr>
              <w:tabs>
                <w:tab w:val="left" w:pos="5775"/>
              </w:tabs>
              <w:spacing w:after="0" w:line="276" w:lineRule="auto"/>
              <w:jc w:val="center"/>
              <w:rPr>
                <w:b/>
                <w:bCs/>
                <w:szCs w:val="18"/>
              </w:rPr>
            </w:pPr>
            <w:r w:rsidRPr="00A1745B">
              <w:rPr>
                <w:b/>
                <w:bCs/>
                <w:szCs w:val="18"/>
              </w:rPr>
              <w:t>Neutralizer control</w:t>
            </w:r>
            <w:r>
              <w:rPr>
                <w:b/>
                <w:bCs/>
                <w:szCs w:val="18"/>
              </w:rPr>
              <w:t xml:space="preserve"> (NC)</w:t>
            </w:r>
          </w:p>
        </w:tc>
        <w:tc>
          <w:tcPr>
            <w:tcW w:w="2691" w:type="dxa"/>
            <w:vAlign w:val="center"/>
            <w:hideMark/>
          </w:tcPr>
          <w:p w14:paraId="730BA9EA" w14:textId="77777777" w:rsidR="00675919" w:rsidRPr="00A1745B" w:rsidRDefault="00675919" w:rsidP="00675919">
            <w:pPr>
              <w:tabs>
                <w:tab w:val="left" w:pos="5775"/>
              </w:tabs>
              <w:spacing w:after="0" w:line="276" w:lineRule="auto"/>
              <w:jc w:val="center"/>
              <w:rPr>
                <w:b/>
                <w:bCs/>
                <w:szCs w:val="18"/>
              </w:rPr>
            </w:pPr>
            <w:r w:rsidRPr="00A1745B">
              <w:rPr>
                <w:b/>
                <w:bCs/>
                <w:szCs w:val="18"/>
              </w:rPr>
              <w:t>Validation method</w:t>
            </w:r>
          </w:p>
          <w:p w14:paraId="4A409914" w14:textId="218270AB" w:rsidR="00675919" w:rsidRPr="00A1745B" w:rsidRDefault="00675919" w:rsidP="00675919">
            <w:pPr>
              <w:tabs>
                <w:tab w:val="left" w:pos="5775"/>
              </w:tabs>
              <w:spacing w:after="0" w:line="276" w:lineRule="auto"/>
              <w:jc w:val="center"/>
              <w:rPr>
                <w:b/>
                <w:bCs/>
                <w:szCs w:val="18"/>
              </w:rPr>
            </w:pPr>
            <w:r w:rsidRPr="00A1745B">
              <w:rPr>
                <w:b/>
                <w:bCs/>
                <w:szCs w:val="18"/>
              </w:rPr>
              <w:t>Product. Conc. (</w:t>
            </w:r>
            <w:r>
              <w:rPr>
                <w:b/>
                <w:bCs/>
                <w:szCs w:val="18"/>
              </w:rPr>
              <w:t>97</w:t>
            </w:r>
            <w:r w:rsidRPr="00A1745B">
              <w:rPr>
                <w:b/>
                <w:bCs/>
                <w:szCs w:val="18"/>
              </w:rPr>
              <w:t>%)</w:t>
            </w:r>
            <w:r>
              <w:rPr>
                <w:b/>
                <w:bCs/>
                <w:szCs w:val="18"/>
              </w:rPr>
              <w:t xml:space="preserve"> (NT)</w:t>
            </w:r>
          </w:p>
        </w:tc>
      </w:tr>
      <w:tr w:rsidR="002D264F" w:rsidRPr="00A1745B" w14:paraId="54DB75C9" w14:textId="77777777" w:rsidTr="009010EE">
        <w:trPr>
          <w:trHeight w:val="293"/>
          <w:jc w:val="center"/>
        </w:trPr>
        <w:tc>
          <w:tcPr>
            <w:tcW w:w="1822" w:type="dxa"/>
            <w:vAlign w:val="center"/>
          </w:tcPr>
          <w:p w14:paraId="7025C2ED" w14:textId="5EDEF2B5" w:rsidR="002D264F" w:rsidRPr="00A1745B" w:rsidRDefault="002D264F" w:rsidP="002D264F">
            <w:pPr>
              <w:tabs>
                <w:tab w:val="left" w:pos="5775"/>
              </w:tabs>
              <w:spacing w:after="0" w:line="276" w:lineRule="auto"/>
              <w:jc w:val="center"/>
              <w:rPr>
                <w:sz w:val="20"/>
              </w:rPr>
            </w:pPr>
            <w:r>
              <w:rPr>
                <w:color w:val="000000"/>
                <w:szCs w:val="18"/>
              </w:rPr>
              <w:t>6,77</w:t>
            </w:r>
          </w:p>
        </w:tc>
        <w:tc>
          <w:tcPr>
            <w:tcW w:w="1751" w:type="dxa"/>
            <w:vAlign w:val="center"/>
          </w:tcPr>
          <w:p w14:paraId="73B3E113" w14:textId="2A11E89D" w:rsidR="002D264F" w:rsidRPr="00A1745B" w:rsidRDefault="002D264F" w:rsidP="002D264F">
            <w:pPr>
              <w:tabs>
                <w:tab w:val="left" w:pos="5775"/>
              </w:tabs>
              <w:spacing w:after="0" w:line="276" w:lineRule="auto"/>
              <w:jc w:val="center"/>
              <w:rPr>
                <w:sz w:val="20"/>
              </w:rPr>
            </w:pPr>
            <w:r>
              <w:rPr>
                <w:color w:val="000000"/>
                <w:szCs w:val="18"/>
              </w:rPr>
              <w:t>6,33</w:t>
            </w:r>
          </w:p>
        </w:tc>
        <w:tc>
          <w:tcPr>
            <w:tcW w:w="1874" w:type="dxa"/>
            <w:vAlign w:val="center"/>
          </w:tcPr>
          <w:p w14:paraId="56CE9428" w14:textId="0C15A73B" w:rsidR="002D264F" w:rsidRPr="00A1745B" w:rsidRDefault="002D264F" w:rsidP="002D264F">
            <w:pPr>
              <w:tabs>
                <w:tab w:val="left" w:pos="5775"/>
              </w:tabs>
              <w:spacing w:after="0" w:line="276" w:lineRule="auto"/>
              <w:jc w:val="center"/>
              <w:rPr>
                <w:sz w:val="20"/>
              </w:rPr>
            </w:pPr>
            <w:r>
              <w:rPr>
                <w:color w:val="000000"/>
                <w:szCs w:val="18"/>
              </w:rPr>
              <w:t>6,37</w:t>
            </w:r>
          </w:p>
        </w:tc>
        <w:tc>
          <w:tcPr>
            <w:tcW w:w="2691" w:type="dxa"/>
            <w:vAlign w:val="center"/>
          </w:tcPr>
          <w:p w14:paraId="4E169EEB" w14:textId="35BD2DE5" w:rsidR="002D264F" w:rsidRPr="00A1745B" w:rsidRDefault="002D264F" w:rsidP="002D264F">
            <w:pPr>
              <w:tabs>
                <w:tab w:val="left" w:pos="5775"/>
              </w:tabs>
              <w:spacing w:after="0" w:line="276" w:lineRule="auto"/>
              <w:jc w:val="center"/>
              <w:rPr>
                <w:sz w:val="20"/>
              </w:rPr>
            </w:pPr>
            <w:r>
              <w:rPr>
                <w:color w:val="000000"/>
                <w:szCs w:val="18"/>
              </w:rPr>
              <w:t>6,36</w:t>
            </w:r>
          </w:p>
        </w:tc>
      </w:tr>
      <w:tr w:rsidR="00A1745B" w:rsidRPr="00A1745B" w14:paraId="78A47B25" w14:textId="77777777" w:rsidTr="00F90093">
        <w:trPr>
          <w:trHeight w:val="465"/>
          <w:jc w:val="center"/>
        </w:trPr>
        <w:tc>
          <w:tcPr>
            <w:tcW w:w="1822" w:type="dxa"/>
            <w:vAlign w:val="center"/>
            <w:hideMark/>
          </w:tcPr>
          <w:p w14:paraId="024286C0" w14:textId="77777777" w:rsidR="00A1745B" w:rsidRPr="00A1745B" w:rsidRDefault="00A1745B" w:rsidP="00F90093">
            <w:pPr>
              <w:tabs>
                <w:tab w:val="left" w:pos="5775"/>
              </w:tabs>
              <w:spacing w:after="0" w:line="276" w:lineRule="auto"/>
              <w:jc w:val="center"/>
              <w:rPr>
                <w:b/>
                <w:bCs/>
                <w:szCs w:val="18"/>
              </w:rPr>
            </w:pPr>
            <w:r w:rsidRPr="00A1745B">
              <w:rPr>
                <w:b/>
                <w:bCs/>
                <w:szCs w:val="18"/>
              </w:rPr>
              <w:t>Conc. of the product (%)</w:t>
            </w:r>
          </w:p>
        </w:tc>
        <w:tc>
          <w:tcPr>
            <w:tcW w:w="1751" w:type="dxa"/>
            <w:vAlign w:val="center"/>
            <w:hideMark/>
          </w:tcPr>
          <w:p w14:paraId="4D382859" w14:textId="567B7F3C" w:rsidR="00A1745B" w:rsidRPr="00A1745B" w:rsidRDefault="00A1745B" w:rsidP="00F90093">
            <w:pPr>
              <w:tabs>
                <w:tab w:val="left" w:pos="5775"/>
              </w:tabs>
              <w:spacing w:after="0" w:line="276" w:lineRule="auto"/>
              <w:jc w:val="center"/>
              <w:rPr>
                <w:b/>
                <w:bCs/>
                <w:szCs w:val="18"/>
              </w:rPr>
            </w:pPr>
            <w:r w:rsidRPr="00A1745B">
              <w:rPr>
                <w:b/>
                <w:bCs/>
                <w:szCs w:val="18"/>
              </w:rPr>
              <w:t>Log N</w:t>
            </w:r>
            <w:r w:rsidR="00675919">
              <w:rPr>
                <w:b/>
                <w:bCs/>
                <w:szCs w:val="18"/>
              </w:rPr>
              <w:t>c</w:t>
            </w:r>
          </w:p>
        </w:tc>
        <w:tc>
          <w:tcPr>
            <w:tcW w:w="1874" w:type="dxa"/>
            <w:vAlign w:val="center"/>
            <w:hideMark/>
          </w:tcPr>
          <w:p w14:paraId="7E70CBCD" w14:textId="03F499AF" w:rsidR="00A1745B" w:rsidRPr="00A1745B" w:rsidRDefault="00A1745B" w:rsidP="00F90093">
            <w:pPr>
              <w:tabs>
                <w:tab w:val="left" w:pos="5775"/>
              </w:tabs>
              <w:spacing w:after="0" w:line="276" w:lineRule="auto"/>
              <w:jc w:val="center"/>
              <w:rPr>
                <w:b/>
                <w:bCs/>
                <w:szCs w:val="18"/>
              </w:rPr>
            </w:pPr>
            <w:r w:rsidRPr="00A1745B">
              <w:rPr>
                <w:b/>
                <w:bCs/>
                <w:szCs w:val="18"/>
              </w:rPr>
              <w:t>Log N</w:t>
            </w:r>
            <w:r w:rsidR="00675919">
              <w:rPr>
                <w:b/>
                <w:bCs/>
                <w:szCs w:val="18"/>
              </w:rPr>
              <w:t>d</w:t>
            </w:r>
          </w:p>
        </w:tc>
        <w:tc>
          <w:tcPr>
            <w:tcW w:w="2691" w:type="dxa"/>
            <w:vAlign w:val="center"/>
            <w:hideMark/>
          </w:tcPr>
          <w:p w14:paraId="484776C7" w14:textId="77777777" w:rsidR="00A1745B" w:rsidRPr="00A1745B" w:rsidRDefault="00A1745B" w:rsidP="00F90093">
            <w:pPr>
              <w:tabs>
                <w:tab w:val="left" w:pos="5775"/>
              </w:tabs>
              <w:spacing w:after="0" w:line="276" w:lineRule="auto"/>
              <w:jc w:val="center"/>
              <w:rPr>
                <w:b/>
                <w:bCs/>
                <w:szCs w:val="18"/>
              </w:rPr>
            </w:pPr>
            <w:r w:rsidRPr="00A1745B">
              <w:rPr>
                <w:b/>
                <w:bCs/>
                <w:szCs w:val="18"/>
              </w:rPr>
              <w:t>Log reduction (R)</w:t>
            </w:r>
          </w:p>
        </w:tc>
      </w:tr>
      <w:tr w:rsidR="002D264F" w:rsidRPr="00A1745B" w14:paraId="5EF12999" w14:textId="77777777" w:rsidTr="003263ED">
        <w:trPr>
          <w:trHeight w:val="293"/>
          <w:jc w:val="center"/>
        </w:trPr>
        <w:tc>
          <w:tcPr>
            <w:tcW w:w="1822" w:type="dxa"/>
            <w:vAlign w:val="center"/>
          </w:tcPr>
          <w:p w14:paraId="591525E3" w14:textId="550EAE30" w:rsidR="002D264F" w:rsidRPr="002D264F" w:rsidRDefault="002D264F" w:rsidP="002D264F">
            <w:pPr>
              <w:tabs>
                <w:tab w:val="left" w:pos="5775"/>
              </w:tabs>
              <w:spacing w:after="0" w:line="276" w:lineRule="auto"/>
              <w:jc w:val="center"/>
              <w:rPr>
                <w:sz w:val="20"/>
              </w:rPr>
            </w:pPr>
            <w:r w:rsidRPr="002D264F">
              <w:rPr>
                <w:color w:val="000000"/>
                <w:szCs w:val="18"/>
              </w:rPr>
              <w:t>97</w:t>
            </w:r>
          </w:p>
        </w:tc>
        <w:tc>
          <w:tcPr>
            <w:tcW w:w="1751" w:type="dxa"/>
            <w:vAlign w:val="center"/>
          </w:tcPr>
          <w:p w14:paraId="1B5B6197" w14:textId="2F3D428D" w:rsidR="002D264F" w:rsidRPr="002D264F" w:rsidRDefault="002D264F" w:rsidP="002D264F">
            <w:pPr>
              <w:tabs>
                <w:tab w:val="left" w:pos="5775"/>
              </w:tabs>
              <w:spacing w:after="0" w:line="276" w:lineRule="auto"/>
              <w:jc w:val="center"/>
              <w:rPr>
                <w:sz w:val="20"/>
              </w:rPr>
            </w:pPr>
            <w:r w:rsidRPr="002D264F">
              <w:rPr>
                <w:color w:val="000000"/>
                <w:szCs w:val="18"/>
              </w:rPr>
              <w:t>6,33</w:t>
            </w:r>
          </w:p>
        </w:tc>
        <w:tc>
          <w:tcPr>
            <w:tcW w:w="1874" w:type="dxa"/>
            <w:vAlign w:val="center"/>
          </w:tcPr>
          <w:p w14:paraId="1BBB9574" w14:textId="5C2EF044" w:rsidR="002D264F" w:rsidRPr="002D264F" w:rsidRDefault="002D264F" w:rsidP="002D264F">
            <w:pPr>
              <w:tabs>
                <w:tab w:val="left" w:pos="5775"/>
              </w:tabs>
              <w:spacing w:after="0" w:line="276" w:lineRule="auto"/>
              <w:jc w:val="center"/>
              <w:rPr>
                <w:sz w:val="20"/>
              </w:rPr>
            </w:pPr>
            <w:r w:rsidRPr="002D264F">
              <w:rPr>
                <w:color w:val="000000"/>
                <w:szCs w:val="18"/>
              </w:rPr>
              <w:t>5,27</w:t>
            </w:r>
          </w:p>
        </w:tc>
        <w:tc>
          <w:tcPr>
            <w:tcW w:w="2691" w:type="dxa"/>
            <w:vAlign w:val="center"/>
          </w:tcPr>
          <w:p w14:paraId="06615471" w14:textId="0FC440C4" w:rsidR="002D264F" w:rsidRPr="002D264F" w:rsidRDefault="002D264F" w:rsidP="002D264F">
            <w:pPr>
              <w:tabs>
                <w:tab w:val="left" w:pos="5775"/>
              </w:tabs>
              <w:spacing w:after="0" w:line="276" w:lineRule="auto"/>
              <w:jc w:val="center"/>
              <w:rPr>
                <w:sz w:val="20"/>
              </w:rPr>
            </w:pPr>
            <w:r w:rsidRPr="002D264F">
              <w:rPr>
                <w:color w:val="000000"/>
                <w:szCs w:val="18"/>
              </w:rPr>
              <w:t>1,06</w:t>
            </w:r>
          </w:p>
        </w:tc>
      </w:tr>
      <w:tr w:rsidR="002D264F" w:rsidRPr="00A1745B" w14:paraId="6A0D5B05" w14:textId="77777777" w:rsidTr="003263ED">
        <w:trPr>
          <w:trHeight w:val="293"/>
          <w:jc w:val="center"/>
        </w:trPr>
        <w:tc>
          <w:tcPr>
            <w:tcW w:w="1822" w:type="dxa"/>
            <w:vAlign w:val="center"/>
          </w:tcPr>
          <w:p w14:paraId="64D5B569" w14:textId="76F54D6E" w:rsidR="002D264F" w:rsidRPr="002D264F" w:rsidRDefault="002D264F" w:rsidP="002D264F">
            <w:pPr>
              <w:tabs>
                <w:tab w:val="left" w:pos="5775"/>
              </w:tabs>
              <w:spacing w:after="0" w:line="276" w:lineRule="auto"/>
              <w:jc w:val="center"/>
              <w:rPr>
                <w:sz w:val="20"/>
              </w:rPr>
            </w:pPr>
            <w:r w:rsidRPr="002D264F">
              <w:rPr>
                <w:color w:val="000000"/>
                <w:szCs w:val="18"/>
              </w:rPr>
              <w:t>80</w:t>
            </w:r>
          </w:p>
        </w:tc>
        <w:tc>
          <w:tcPr>
            <w:tcW w:w="1751" w:type="dxa"/>
            <w:vAlign w:val="center"/>
          </w:tcPr>
          <w:p w14:paraId="759D6D62" w14:textId="3BA877F0" w:rsidR="002D264F" w:rsidRPr="002D264F" w:rsidRDefault="002D264F" w:rsidP="002D264F">
            <w:pPr>
              <w:tabs>
                <w:tab w:val="left" w:pos="5775"/>
              </w:tabs>
              <w:spacing w:after="0" w:line="276" w:lineRule="auto"/>
              <w:jc w:val="center"/>
              <w:rPr>
                <w:sz w:val="20"/>
              </w:rPr>
            </w:pPr>
            <w:r w:rsidRPr="002D264F">
              <w:rPr>
                <w:color w:val="000000"/>
                <w:szCs w:val="18"/>
              </w:rPr>
              <w:t>6,33</w:t>
            </w:r>
          </w:p>
        </w:tc>
        <w:tc>
          <w:tcPr>
            <w:tcW w:w="1874" w:type="dxa"/>
            <w:vAlign w:val="center"/>
          </w:tcPr>
          <w:p w14:paraId="337A4C8D" w14:textId="490DF925" w:rsidR="002D264F" w:rsidRPr="002D264F" w:rsidRDefault="002D264F" w:rsidP="002D264F">
            <w:pPr>
              <w:tabs>
                <w:tab w:val="left" w:pos="5775"/>
              </w:tabs>
              <w:spacing w:after="0" w:line="276" w:lineRule="auto"/>
              <w:jc w:val="center"/>
              <w:rPr>
                <w:sz w:val="20"/>
              </w:rPr>
            </w:pPr>
            <w:r w:rsidRPr="002D264F">
              <w:rPr>
                <w:color w:val="000000"/>
                <w:szCs w:val="18"/>
              </w:rPr>
              <w:t>5,46</w:t>
            </w:r>
          </w:p>
        </w:tc>
        <w:tc>
          <w:tcPr>
            <w:tcW w:w="2691" w:type="dxa"/>
            <w:vAlign w:val="center"/>
          </w:tcPr>
          <w:p w14:paraId="75D7921D" w14:textId="381BDACE" w:rsidR="002D264F" w:rsidRPr="002D264F" w:rsidRDefault="002D264F" w:rsidP="002D264F">
            <w:pPr>
              <w:tabs>
                <w:tab w:val="left" w:pos="5775"/>
              </w:tabs>
              <w:spacing w:after="0" w:line="276" w:lineRule="auto"/>
              <w:jc w:val="center"/>
              <w:rPr>
                <w:sz w:val="20"/>
              </w:rPr>
            </w:pPr>
            <w:r w:rsidRPr="002D264F">
              <w:rPr>
                <w:color w:val="000000"/>
                <w:szCs w:val="18"/>
              </w:rPr>
              <w:t>0,88</w:t>
            </w:r>
          </w:p>
        </w:tc>
      </w:tr>
      <w:tr w:rsidR="002D264F" w:rsidRPr="00A1745B" w14:paraId="58971E7C" w14:textId="77777777" w:rsidTr="003263ED">
        <w:trPr>
          <w:trHeight w:val="293"/>
          <w:jc w:val="center"/>
        </w:trPr>
        <w:tc>
          <w:tcPr>
            <w:tcW w:w="1822" w:type="dxa"/>
            <w:vAlign w:val="center"/>
          </w:tcPr>
          <w:p w14:paraId="1D69ABA8" w14:textId="1FA5ECED" w:rsidR="002D264F" w:rsidRPr="002D264F" w:rsidRDefault="002D264F" w:rsidP="002D264F">
            <w:pPr>
              <w:tabs>
                <w:tab w:val="left" w:pos="5775"/>
              </w:tabs>
              <w:spacing w:after="0" w:line="276" w:lineRule="auto"/>
              <w:jc w:val="center"/>
              <w:rPr>
                <w:sz w:val="20"/>
              </w:rPr>
            </w:pPr>
            <w:r w:rsidRPr="002D264F">
              <w:rPr>
                <w:color w:val="000000"/>
                <w:szCs w:val="18"/>
              </w:rPr>
              <w:t>20</w:t>
            </w:r>
          </w:p>
        </w:tc>
        <w:tc>
          <w:tcPr>
            <w:tcW w:w="1751" w:type="dxa"/>
            <w:vAlign w:val="center"/>
          </w:tcPr>
          <w:p w14:paraId="79EB0187" w14:textId="3B7EFCA4" w:rsidR="002D264F" w:rsidRPr="002D264F" w:rsidRDefault="002D264F" w:rsidP="002D264F">
            <w:pPr>
              <w:tabs>
                <w:tab w:val="left" w:pos="5775"/>
              </w:tabs>
              <w:spacing w:after="0" w:line="276" w:lineRule="auto"/>
              <w:jc w:val="center"/>
              <w:rPr>
                <w:sz w:val="20"/>
              </w:rPr>
            </w:pPr>
            <w:r w:rsidRPr="002D264F">
              <w:rPr>
                <w:color w:val="000000"/>
                <w:szCs w:val="18"/>
              </w:rPr>
              <w:t>6,33</w:t>
            </w:r>
          </w:p>
        </w:tc>
        <w:tc>
          <w:tcPr>
            <w:tcW w:w="1874" w:type="dxa"/>
            <w:vAlign w:val="center"/>
          </w:tcPr>
          <w:p w14:paraId="47A68C68" w14:textId="11AEF06E" w:rsidR="002D264F" w:rsidRPr="002D264F" w:rsidRDefault="002D264F" w:rsidP="002D264F">
            <w:pPr>
              <w:tabs>
                <w:tab w:val="left" w:pos="5775"/>
              </w:tabs>
              <w:spacing w:after="0" w:line="276" w:lineRule="auto"/>
              <w:jc w:val="center"/>
              <w:rPr>
                <w:sz w:val="20"/>
              </w:rPr>
            </w:pPr>
            <w:r w:rsidRPr="002D264F">
              <w:rPr>
                <w:color w:val="000000"/>
                <w:szCs w:val="18"/>
              </w:rPr>
              <w:t>&gt;5,52</w:t>
            </w:r>
          </w:p>
        </w:tc>
        <w:tc>
          <w:tcPr>
            <w:tcW w:w="2691" w:type="dxa"/>
            <w:vAlign w:val="center"/>
          </w:tcPr>
          <w:p w14:paraId="5B654F11" w14:textId="7F4A5F0F" w:rsidR="002D264F" w:rsidRPr="002D264F" w:rsidRDefault="002D264F" w:rsidP="002D264F">
            <w:pPr>
              <w:tabs>
                <w:tab w:val="left" w:pos="5775"/>
              </w:tabs>
              <w:spacing w:after="0" w:line="276" w:lineRule="auto"/>
              <w:jc w:val="center"/>
              <w:rPr>
                <w:sz w:val="20"/>
              </w:rPr>
            </w:pPr>
            <w:r w:rsidRPr="002D264F">
              <w:rPr>
                <w:color w:val="000000"/>
                <w:szCs w:val="18"/>
              </w:rPr>
              <w:t>&lt;0,81</w:t>
            </w:r>
          </w:p>
        </w:tc>
      </w:tr>
    </w:tbl>
    <w:p w14:paraId="1AF1D59A" w14:textId="77777777" w:rsidR="0036581C" w:rsidRDefault="0036581C" w:rsidP="006830B8">
      <w:pPr>
        <w:tabs>
          <w:tab w:val="left" w:pos="5775"/>
        </w:tabs>
        <w:spacing w:after="0" w:line="276" w:lineRule="auto"/>
        <w:rPr>
          <w:sz w:val="20"/>
          <w:lang w:val="en-US"/>
        </w:rPr>
      </w:pPr>
    </w:p>
    <w:p w14:paraId="697EA97B" w14:textId="77777777" w:rsidR="00EF45F6" w:rsidRPr="00CC442E" w:rsidRDefault="00EF45F6" w:rsidP="00EF45F6">
      <w:pPr>
        <w:tabs>
          <w:tab w:val="left" w:pos="5775"/>
        </w:tabs>
        <w:spacing w:after="0" w:line="276" w:lineRule="auto"/>
        <w:rPr>
          <w:szCs w:val="18"/>
          <w:lang w:val="en-US"/>
        </w:rPr>
      </w:pPr>
      <w:r w:rsidRPr="00CC442E">
        <w:rPr>
          <w:szCs w:val="18"/>
          <w:lang w:val="en-US"/>
        </w:rPr>
        <w:t>Explanations:</w:t>
      </w:r>
      <w:r w:rsidRPr="00CC442E">
        <w:rPr>
          <w:szCs w:val="18"/>
          <w:lang w:val="en-US"/>
        </w:rPr>
        <w:tab/>
      </w:r>
      <w:r w:rsidRPr="00CC442E">
        <w:rPr>
          <w:szCs w:val="18"/>
          <w:lang w:val="en-US"/>
        </w:rPr>
        <w:tab/>
      </w:r>
      <w:r w:rsidRPr="00CC442E">
        <w:rPr>
          <w:szCs w:val="18"/>
          <w:lang w:val="en-US"/>
        </w:rPr>
        <w:tab/>
      </w:r>
    </w:p>
    <w:p w14:paraId="6B898777" w14:textId="7C0A70ED" w:rsidR="009F0485" w:rsidRPr="0036581C" w:rsidRDefault="009F0485" w:rsidP="009F0485">
      <w:pPr>
        <w:spacing w:before="0"/>
        <w:jc w:val="left"/>
        <w:rPr>
          <w:szCs w:val="18"/>
          <w:lang w:val="en-US"/>
        </w:rPr>
      </w:pPr>
      <w:r w:rsidRPr="009F0485">
        <w:rPr>
          <w:szCs w:val="18"/>
          <w:lang w:val="en-US"/>
        </w:rPr>
        <w:t>N</w:t>
      </w:r>
      <w:r w:rsidR="002D264F">
        <w:rPr>
          <w:szCs w:val="18"/>
          <w:vertAlign w:val="subscript"/>
          <w:lang w:val="en-US"/>
        </w:rPr>
        <w:t>d</w:t>
      </w:r>
      <w:r w:rsidRPr="009F0485">
        <w:rPr>
          <w:szCs w:val="18"/>
          <w:lang w:val="en-US"/>
        </w:rPr>
        <w:t xml:space="preserve">= is the number of survivors per test surface at the end of the contact time </w:t>
      </w:r>
    </w:p>
    <w:p w14:paraId="161ED32C" w14:textId="6B947E2E" w:rsidR="009F0485" w:rsidRDefault="009F0485" w:rsidP="009F0485">
      <w:pPr>
        <w:spacing w:before="0" w:after="0"/>
      </w:pPr>
      <w:r w:rsidRPr="00CC442E">
        <w:rPr>
          <w:szCs w:val="18"/>
          <w:lang w:val="en-US"/>
        </w:rPr>
        <w:t xml:space="preserve">R = reduction (lg </w:t>
      </w:r>
      <w:r w:rsidRPr="00CC442E">
        <w:rPr>
          <w:i/>
          <w:iCs/>
          <w:szCs w:val="18"/>
          <w:lang w:val="en-US"/>
        </w:rPr>
        <w:t xml:space="preserve">R </w:t>
      </w:r>
      <w:r w:rsidRPr="00CC442E">
        <w:rPr>
          <w:szCs w:val="18"/>
          <w:lang w:val="en-US"/>
        </w:rPr>
        <w:t xml:space="preserve">= </w:t>
      </w:r>
      <w:proofErr w:type="spellStart"/>
      <w:r w:rsidRPr="00CC442E">
        <w:rPr>
          <w:szCs w:val="18"/>
          <w:lang w:val="en-US"/>
        </w:rPr>
        <w:t>lg</w:t>
      </w:r>
      <w:r w:rsidRPr="00CC442E">
        <w:rPr>
          <w:i/>
          <w:iCs/>
          <w:szCs w:val="18"/>
          <w:lang w:val="en-US"/>
        </w:rPr>
        <w:t>N</w:t>
      </w:r>
      <w:r w:rsidR="002D264F">
        <w:rPr>
          <w:i/>
          <w:iCs/>
          <w:szCs w:val="18"/>
          <w:vertAlign w:val="subscript"/>
          <w:lang w:val="en-US"/>
        </w:rPr>
        <w:t>c</w:t>
      </w:r>
      <w:proofErr w:type="spellEnd"/>
      <w:r w:rsidRPr="00CC442E">
        <w:rPr>
          <w:szCs w:val="18"/>
          <w:lang w:val="en-US"/>
        </w:rPr>
        <w:t xml:space="preserve"> – </w:t>
      </w:r>
      <w:proofErr w:type="spellStart"/>
      <w:r w:rsidRPr="00CC442E">
        <w:rPr>
          <w:szCs w:val="18"/>
          <w:lang w:val="en-US"/>
        </w:rPr>
        <w:t>lg</w:t>
      </w:r>
      <w:r w:rsidRPr="00CC442E">
        <w:rPr>
          <w:i/>
          <w:iCs/>
          <w:szCs w:val="18"/>
          <w:lang w:val="en-US"/>
        </w:rPr>
        <w:t>N</w:t>
      </w:r>
      <w:r w:rsidR="002D264F">
        <w:rPr>
          <w:i/>
          <w:iCs/>
          <w:szCs w:val="18"/>
          <w:lang w:val="en-US"/>
        </w:rPr>
        <w:t>d</w:t>
      </w:r>
      <w:proofErr w:type="spellEnd"/>
      <w:r w:rsidRPr="00CC442E">
        <w:rPr>
          <w:szCs w:val="18"/>
          <w:lang w:val="en-US"/>
        </w:rPr>
        <w:t>)</w:t>
      </w:r>
    </w:p>
    <w:p w14:paraId="23BADED3" w14:textId="77777777" w:rsidR="00FF077A" w:rsidRPr="00CC442E" w:rsidRDefault="00FF077A" w:rsidP="003A7F20">
      <w:pPr>
        <w:spacing w:before="0" w:after="0"/>
        <w:rPr>
          <w:szCs w:val="18"/>
        </w:rPr>
      </w:pPr>
    </w:p>
    <w:p w14:paraId="701D3775" w14:textId="77777777" w:rsidR="00077282" w:rsidRPr="00EA5007" w:rsidRDefault="00077282" w:rsidP="003A7F20">
      <w:pPr>
        <w:spacing w:before="0" w:after="0"/>
        <w:rPr>
          <w:lang w:val="en-US"/>
        </w:rPr>
      </w:pPr>
    </w:p>
    <w:p w14:paraId="147D505C" w14:textId="77777777" w:rsidR="00EF45F6" w:rsidRPr="000F4F02" w:rsidRDefault="00EF45F6" w:rsidP="00FF0428">
      <w:pPr>
        <w:pStyle w:val="Titolo1"/>
        <w:rPr>
          <w:lang w:val="en-GB"/>
        </w:rPr>
      </w:pPr>
      <w:bookmarkStart w:id="112" w:name="_Toc51662853"/>
      <w:bookmarkStart w:id="113" w:name="_Hlk125043568"/>
      <w:bookmarkStart w:id="114" w:name="_Toc175596772"/>
      <w:r>
        <w:t>Amendment to the study plan</w:t>
      </w:r>
      <w:bookmarkEnd w:id="112"/>
      <w:bookmarkEnd w:id="114"/>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1E0" w:firstRow="1" w:lastRow="1" w:firstColumn="1" w:lastColumn="1" w:noHBand="0" w:noVBand="0"/>
      </w:tblPr>
      <w:tblGrid>
        <w:gridCol w:w="766"/>
        <w:gridCol w:w="1953"/>
        <w:gridCol w:w="5441"/>
        <w:gridCol w:w="1185"/>
      </w:tblGrid>
      <w:tr w:rsidR="00EF45F6" w14:paraId="02CFFE5F" w14:textId="77777777" w:rsidTr="00526626">
        <w:trPr>
          <w:cantSplit/>
        </w:trPr>
        <w:tc>
          <w:tcPr>
            <w:tcW w:w="410" w:type="pct"/>
            <w:tcBorders>
              <w:top w:val="single" w:sz="4" w:space="0" w:color="auto"/>
              <w:left w:val="single" w:sz="4" w:space="0" w:color="auto"/>
              <w:bottom w:val="single" w:sz="4" w:space="0" w:color="auto"/>
              <w:right w:val="single" w:sz="4" w:space="0" w:color="auto"/>
            </w:tcBorders>
            <w:vAlign w:val="center"/>
            <w:hideMark/>
          </w:tcPr>
          <w:p w14:paraId="2680A8B3" w14:textId="77777777" w:rsidR="00EF45F6" w:rsidRDefault="00EF45F6" w:rsidP="00526626">
            <w:pPr>
              <w:jc w:val="center"/>
              <w:rPr>
                <w:rFonts w:eastAsia="SimSun"/>
              </w:rPr>
            </w:pPr>
            <w:r>
              <w:rPr>
                <w:rFonts w:eastAsia="SimSun"/>
              </w:rPr>
              <w:t xml:space="preserve">n. </w:t>
            </w:r>
          </w:p>
        </w:tc>
        <w:tc>
          <w:tcPr>
            <w:tcW w:w="1045" w:type="pct"/>
            <w:tcBorders>
              <w:top w:val="single" w:sz="4" w:space="0" w:color="auto"/>
              <w:left w:val="single" w:sz="4" w:space="0" w:color="auto"/>
              <w:bottom w:val="single" w:sz="4" w:space="0" w:color="auto"/>
              <w:right w:val="single" w:sz="4" w:space="0" w:color="auto"/>
            </w:tcBorders>
            <w:vAlign w:val="center"/>
            <w:hideMark/>
          </w:tcPr>
          <w:p w14:paraId="30D4953F" w14:textId="77777777" w:rsidR="00EF45F6" w:rsidRDefault="00EF45F6" w:rsidP="00526626">
            <w:pPr>
              <w:jc w:val="center"/>
              <w:rPr>
                <w:rFonts w:eastAsia="SimSun"/>
              </w:rPr>
            </w:pPr>
            <w:r>
              <w:rPr>
                <w:rFonts w:eastAsia="SimSun"/>
              </w:rPr>
              <w:t>Date</w:t>
            </w:r>
          </w:p>
        </w:tc>
        <w:tc>
          <w:tcPr>
            <w:tcW w:w="2911" w:type="pct"/>
            <w:tcBorders>
              <w:top w:val="single" w:sz="4" w:space="0" w:color="auto"/>
              <w:left w:val="single" w:sz="4" w:space="0" w:color="auto"/>
              <w:bottom w:val="single" w:sz="4" w:space="0" w:color="auto"/>
              <w:right w:val="single" w:sz="4" w:space="0" w:color="auto"/>
            </w:tcBorders>
            <w:vAlign w:val="center"/>
            <w:hideMark/>
          </w:tcPr>
          <w:p w14:paraId="666E70E5" w14:textId="77777777" w:rsidR="00EF45F6" w:rsidRDefault="00EF45F6" w:rsidP="00526626">
            <w:pPr>
              <w:jc w:val="center"/>
              <w:rPr>
                <w:rFonts w:eastAsia="SimSun"/>
              </w:rPr>
            </w:pPr>
            <w:r>
              <w:rPr>
                <w:rFonts w:eastAsia="SimSun"/>
              </w:rPr>
              <w:t>Change description</w:t>
            </w:r>
          </w:p>
        </w:tc>
        <w:tc>
          <w:tcPr>
            <w:tcW w:w="634" w:type="pct"/>
            <w:tcBorders>
              <w:top w:val="single" w:sz="4" w:space="0" w:color="auto"/>
              <w:left w:val="single" w:sz="4" w:space="0" w:color="auto"/>
              <w:bottom w:val="single" w:sz="4" w:space="0" w:color="auto"/>
              <w:right w:val="single" w:sz="4" w:space="0" w:color="auto"/>
            </w:tcBorders>
            <w:vAlign w:val="center"/>
            <w:hideMark/>
          </w:tcPr>
          <w:p w14:paraId="35EDE752" w14:textId="77777777" w:rsidR="00EF45F6" w:rsidRDefault="00EF45F6" w:rsidP="00526626">
            <w:pPr>
              <w:jc w:val="center"/>
              <w:rPr>
                <w:rFonts w:eastAsia="SimSun"/>
              </w:rPr>
            </w:pPr>
            <w:r>
              <w:rPr>
                <w:rFonts w:eastAsia="SimSun"/>
              </w:rPr>
              <w:t>Impact</w:t>
            </w:r>
          </w:p>
        </w:tc>
      </w:tr>
      <w:tr w:rsidR="00EF45F6" w14:paraId="6CB88011" w14:textId="77777777" w:rsidTr="002D264F">
        <w:trPr>
          <w:cantSplit/>
        </w:trPr>
        <w:tc>
          <w:tcPr>
            <w:tcW w:w="410" w:type="pct"/>
            <w:tcBorders>
              <w:top w:val="single" w:sz="4" w:space="0" w:color="auto"/>
              <w:left w:val="single" w:sz="4" w:space="0" w:color="auto"/>
              <w:bottom w:val="single" w:sz="4" w:space="0" w:color="auto"/>
              <w:right w:val="single" w:sz="4" w:space="0" w:color="auto"/>
            </w:tcBorders>
            <w:vAlign w:val="center"/>
            <w:hideMark/>
          </w:tcPr>
          <w:p w14:paraId="005E443A" w14:textId="2B260AA6" w:rsidR="00EF45F6" w:rsidRDefault="002D264F" w:rsidP="002D264F">
            <w:pPr>
              <w:jc w:val="center"/>
              <w:rPr>
                <w:rFonts w:eastAsia="SimSun"/>
              </w:rPr>
            </w:pPr>
            <w:r>
              <w:rPr>
                <w:rFonts w:eastAsia="SimSun"/>
              </w:rPr>
              <w:t>1</w:t>
            </w:r>
          </w:p>
        </w:tc>
        <w:tc>
          <w:tcPr>
            <w:tcW w:w="1045" w:type="pct"/>
            <w:tcBorders>
              <w:top w:val="single" w:sz="4" w:space="0" w:color="auto"/>
              <w:left w:val="nil"/>
              <w:bottom w:val="single" w:sz="4" w:space="0" w:color="auto"/>
              <w:right w:val="single" w:sz="4" w:space="0" w:color="auto"/>
            </w:tcBorders>
            <w:vAlign w:val="center"/>
            <w:hideMark/>
          </w:tcPr>
          <w:p w14:paraId="3B6C2403" w14:textId="6572C890" w:rsidR="00EF45F6" w:rsidRDefault="002D264F" w:rsidP="002D264F">
            <w:pPr>
              <w:jc w:val="center"/>
              <w:rPr>
                <w:rFonts w:eastAsia="SimSun"/>
              </w:rPr>
            </w:pPr>
            <w:r>
              <w:rPr>
                <w:rFonts w:eastAsia="SimSun"/>
              </w:rPr>
              <w:t>22</w:t>
            </w:r>
            <w:r w:rsidRPr="002D264F">
              <w:rPr>
                <w:rFonts w:eastAsia="SimSun"/>
                <w:vertAlign w:val="superscript"/>
              </w:rPr>
              <w:t>nd</w:t>
            </w:r>
            <w:r>
              <w:rPr>
                <w:rFonts w:eastAsia="SimSun"/>
              </w:rPr>
              <w:t xml:space="preserve"> July 2024</w:t>
            </w:r>
          </w:p>
        </w:tc>
        <w:tc>
          <w:tcPr>
            <w:tcW w:w="2911" w:type="pct"/>
            <w:tcBorders>
              <w:top w:val="single" w:sz="4" w:space="0" w:color="auto"/>
              <w:left w:val="single" w:sz="4" w:space="0" w:color="auto"/>
              <w:bottom w:val="single" w:sz="4" w:space="0" w:color="auto"/>
              <w:right w:val="single" w:sz="4" w:space="0" w:color="auto"/>
            </w:tcBorders>
            <w:vAlign w:val="center"/>
            <w:hideMark/>
          </w:tcPr>
          <w:p w14:paraId="3EAE67BE" w14:textId="22071059" w:rsidR="00EF45F6" w:rsidRDefault="002D264F" w:rsidP="002D264F">
            <w:pPr>
              <w:jc w:val="center"/>
              <w:rPr>
                <w:rFonts w:eastAsia="SimSun"/>
              </w:rPr>
            </w:pPr>
            <w:r w:rsidRPr="002D264F">
              <w:rPr>
                <w:rFonts w:eastAsia="SimSun"/>
              </w:rPr>
              <w:t>Error in writing the study plan. The contact time has been changed from 30 seconds to 60 seconds as per the sponsor's request.</w:t>
            </w:r>
          </w:p>
        </w:tc>
        <w:tc>
          <w:tcPr>
            <w:tcW w:w="634" w:type="pct"/>
            <w:tcBorders>
              <w:top w:val="single" w:sz="4" w:space="0" w:color="auto"/>
              <w:left w:val="single" w:sz="4" w:space="0" w:color="auto"/>
              <w:bottom w:val="single" w:sz="4" w:space="0" w:color="auto"/>
              <w:right w:val="single" w:sz="4" w:space="0" w:color="auto"/>
            </w:tcBorders>
            <w:vAlign w:val="center"/>
            <w:hideMark/>
          </w:tcPr>
          <w:p w14:paraId="43CEB9BE" w14:textId="501E6E70" w:rsidR="00EF45F6" w:rsidRDefault="00EF45F6" w:rsidP="002D264F">
            <w:pPr>
              <w:jc w:val="center"/>
              <w:rPr>
                <w:rFonts w:eastAsia="SimSun"/>
              </w:rPr>
            </w:pPr>
            <w:r>
              <w:rPr>
                <w:rFonts w:eastAsia="SimSun"/>
              </w:rPr>
              <w:t>N</w:t>
            </w:r>
            <w:r w:rsidR="002D264F">
              <w:rPr>
                <w:rFonts w:eastAsia="SimSun"/>
              </w:rPr>
              <w:t>one</w:t>
            </w:r>
          </w:p>
        </w:tc>
      </w:tr>
    </w:tbl>
    <w:p w14:paraId="7D160867" w14:textId="77777777" w:rsidR="00EF45F6" w:rsidRDefault="00EF45F6" w:rsidP="00EF45F6">
      <w:pPr>
        <w:spacing w:before="0" w:after="0"/>
        <w:rPr>
          <w:rFonts w:eastAsia="SimSun"/>
          <w:lang w:val="en-US"/>
        </w:rPr>
      </w:pPr>
    </w:p>
    <w:p w14:paraId="514D5DEA" w14:textId="77777777" w:rsidR="00EF45F6" w:rsidRPr="000F4F02" w:rsidRDefault="00EF45F6" w:rsidP="00FF0428">
      <w:pPr>
        <w:pStyle w:val="Titolo1"/>
        <w:rPr>
          <w:lang w:val="en-GB"/>
        </w:rPr>
      </w:pPr>
      <w:bookmarkStart w:id="115" w:name="_Toc508032108"/>
      <w:bookmarkStart w:id="116" w:name="_Toc525739315"/>
      <w:bookmarkStart w:id="117" w:name="_Toc525742623"/>
      <w:bookmarkStart w:id="118" w:name="_Toc12887178"/>
      <w:bookmarkStart w:id="119" w:name="_Toc47710158"/>
      <w:bookmarkStart w:id="120" w:name="_Toc48054884"/>
      <w:bookmarkStart w:id="121" w:name="_Toc51662854"/>
      <w:bookmarkStart w:id="122" w:name="_Toc175596773"/>
      <w:r>
        <w:t>Deviations from the Study Plan</w:t>
      </w:r>
      <w:bookmarkEnd w:id="115"/>
      <w:bookmarkEnd w:id="116"/>
      <w:bookmarkEnd w:id="117"/>
      <w:bookmarkEnd w:id="118"/>
      <w:bookmarkEnd w:id="119"/>
      <w:bookmarkEnd w:id="120"/>
      <w:bookmarkEnd w:id="121"/>
      <w:bookmarkEnd w:id="122"/>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1E0" w:firstRow="1" w:lastRow="1" w:firstColumn="1" w:lastColumn="1" w:noHBand="0" w:noVBand="0"/>
      </w:tblPr>
      <w:tblGrid>
        <w:gridCol w:w="766"/>
        <w:gridCol w:w="1953"/>
        <w:gridCol w:w="5441"/>
        <w:gridCol w:w="1185"/>
      </w:tblGrid>
      <w:tr w:rsidR="00EF45F6" w14:paraId="23928296" w14:textId="77777777" w:rsidTr="00526626">
        <w:trPr>
          <w:cantSplit/>
        </w:trPr>
        <w:tc>
          <w:tcPr>
            <w:tcW w:w="410" w:type="pct"/>
            <w:tcBorders>
              <w:top w:val="single" w:sz="4" w:space="0" w:color="auto"/>
              <w:left w:val="single" w:sz="4" w:space="0" w:color="auto"/>
              <w:bottom w:val="single" w:sz="4" w:space="0" w:color="auto"/>
              <w:right w:val="single" w:sz="4" w:space="0" w:color="auto"/>
            </w:tcBorders>
            <w:vAlign w:val="center"/>
            <w:hideMark/>
          </w:tcPr>
          <w:p w14:paraId="2018B5A6" w14:textId="77777777" w:rsidR="00EF45F6" w:rsidRDefault="00EF45F6" w:rsidP="00526626">
            <w:pPr>
              <w:jc w:val="center"/>
              <w:rPr>
                <w:rFonts w:eastAsia="SimSun"/>
              </w:rPr>
            </w:pPr>
            <w:r>
              <w:rPr>
                <w:rFonts w:eastAsia="SimSun"/>
              </w:rPr>
              <w:t>n.</w:t>
            </w:r>
          </w:p>
        </w:tc>
        <w:tc>
          <w:tcPr>
            <w:tcW w:w="1045" w:type="pct"/>
            <w:tcBorders>
              <w:top w:val="single" w:sz="4" w:space="0" w:color="auto"/>
              <w:left w:val="single" w:sz="4" w:space="0" w:color="auto"/>
              <w:bottom w:val="single" w:sz="4" w:space="0" w:color="auto"/>
              <w:right w:val="single" w:sz="4" w:space="0" w:color="auto"/>
            </w:tcBorders>
            <w:vAlign w:val="center"/>
            <w:hideMark/>
          </w:tcPr>
          <w:p w14:paraId="6EFD5A66" w14:textId="77777777" w:rsidR="00EF45F6" w:rsidRDefault="00EF45F6" w:rsidP="00526626">
            <w:pPr>
              <w:jc w:val="center"/>
              <w:rPr>
                <w:rFonts w:eastAsia="SimSun"/>
              </w:rPr>
            </w:pPr>
            <w:r>
              <w:rPr>
                <w:rFonts w:eastAsia="SimSun"/>
              </w:rPr>
              <w:t>Phase / trial</w:t>
            </w:r>
          </w:p>
        </w:tc>
        <w:tc>
          <w:tcPr>
            <w:tcW w:w="2911" w:type="pct"/>
            <w:tcBorders>
              <w:top w:val="single" w:sz="4" w:space="0" w:color="auto"/>
              <w:left w:val="single" w:sz="4" w:space="0" w:color="auto"/>
              <w:bottom w:val="single" w:sz="4" w:space="0" w:color="auto"/>
              <w:right w:val="single" w:sz="4" w:space="0" w:color="auto"/>
            </w:tcBorders>
            <w:vAlign w:val="center"/>
            <w:hideMark/>
          </w:tcPr>
          <w:p w14:paraId="0881E4A2" w14:textId="77777777" w:rsidR="00EF45F6" w:rsidRDefault="00EF45F6" w:rsidP="00526626">
            <w:pPr>
              <w:jc w:val="center"/>
              <w:rPr>
                <w:rFonts w:eastAsia="SimSun"/>
              </w:rPr>
            </w:pPr>
            <w:r>
              <w:rPr>
                <w:rFonts w:eastAsia="SimSun"/>
              </w:rPr>
              <w:t>Deviation description / reason</w:t>
            </w:r>
          </w:p>
        </w:tc>
        <w:tc>
          <w:tcPr>
            <w:tcW w:w="634" w:type="pct"/>
            <w:tcBorders>
              <w:top w:val="single" w:sz="4" w:space="0" w:color="auto"/>
              <w:left w:val="single" w:sz="4" w:space="0" w:color="auto"/>
              <w:bottom w:val="single" w:sz="4" w:space="0" w:color="auto"/>
              <w:right w:val="single" w:sz="4" w:space="0" w:color="auto"/>
            </w:tcBorders>
            <w:vAlign w:val="center"/>
            <w:hideMark/>
          </w:tcPr>
          <w:p w14:paraId="7A2CCBC7" w14:textId="77777777" w:rsidR="00EF45F6" w:rsidRDefault="00EF45F6" w:rsidP="00526626">
            <w:pPr>
              <w:jc w:val="center"/>
              <w:rPr>
                <w:rFonts w:eastAsia="SimSun"/>
              </w:rPr>
            </w:pPr>
            <w:r>
              <w:rPr>
                <w:rFonts w:eastAsia="SimSun"/>
              </w:rPr>
              <w:t>Impact</w:t>
            </w:r>
          </w:p>
        </w:tc>
      </w:tr>
      <w:tr w:rsidR="00EF45F6" w14:paraId="4AB9E932" w14:textId="77777777" w:rsidTr="00526626">
        <w:trPr>
          <w:cantSplit/>
        </w:trPr>
        <w:tc>
          <w:tcPr>
            <w:tcW w:w="410" w:type="pct"/>
            <w:tcBorders>
              <w:top w:val="single" w:sz="4" w:space="0" w:color="auto"/>
              <w:left w:val="single" w:sz="4" w:space="0" w:color="auto"/>
              <w:bottom w:val="single" w:sz="4" w:space="0" w:color="auto"/>
              <w:right w:val="single" w:sz="4" w:space="0" w:color="auto"/>
            </w:tcBorders>
            <w:vAlign w:val="center"/>
            <w:hideMark/>
          </w:tcPr>
          <w:p w14:paraId="46A8808B" w14:textId="77777777" w:rsidR="00EF45F6" w:rsidRDefault="00EF45F6" w:rsidP="00526626">
            <w:pPr>
              <w:jc w:val="center"/>
              <w:rPr>
                <w:rFonts w:eastAsia="SimSun"/>
              </w:rPr>
            </w:pPr>
            <w:r>
              <w:rPr>
                <w:rFonts w:eastAsia="SimSun"/>
              </w:rPr>
              <w:lastRenderedPageBreak/>
              <w:t>N.A.</w:t>
            </w:r>
          </w:p>
        </w:tc>
        <w:tc>
          <w:tcPr>
            <w:tcW w:w="1045" w:type="pct"/>
            <w:tcBorders>
              <w:top w:val="single" w:sz="4" w:space="0" w:color="auto"/>
              <w:left w:val="nil"/>
              <w:bottom w:val="single" w:sz="4" w:space="0" w:color="auto"/>
              <w:right w:val="single" w:sz="4" w:space="0" w:color="auto"/>
            </w:tcBorders>
            <w:hideMark/>
          </w:tcPr>
          <w:p w14:paraId="49583C59" w14:textId="77777777" w:rsidR="00EF45F6" w:rsidRDefault="00EF45F6" w:rsidP="00526626">
            <w:pPr>
              <w:jc w:val="center"/>
              <w:rPr>
                <w:rFonts w:eastAsia="SimSun"/>
              </w:rPr>
            </w:pPr>
            <w:r>
              <w:rPr>
                <w:rFonts w:eastAsia="SimSun"/>
              </w:rPr>
              <w:t>N.A.</w:t>
            </w:r>
          </w:p>
        </w:tc>
        <w:tc>
          <w:tcPr>
            <w:tcW w:w="2911" w:type="pct"/>
            <w:tcBorders>
              <w:top w:val="single" w:sz="4" w:space="0" w:color="auto"/>
              <w:left w:val="single" w:sz="4" w:space="0" w:color="auto"/>
              <w:bottom w:val="single" w:sz="4" w:space="0" w:color="auto"/>
              <w:right w:val="single" w:sz="4" w:space="0" w:color="auto"/>
            </w:tcBorders>
            <w:hideMark/>
          </w:tcPr>
          <w:p w14:paraId="590FF2BB" w14:textId="77777777" w:rsidR="00EF45F6" w:rsidRDefault="00EF45F6" w:rsidP="00526626">
            <w:pPr>
              <w:jc w:val="center"/>
              <w:rPr>
                <w:rFonts w:eastAsia="SimSun"/>
              </w:rPr>
            </w:pPr>
            <w:r>
              <w:rPr>
                <w:rFonts w:eastAsia="SimSun"/>
              </w:rPr>
              <w:t>N.A.</w:t>
            </w:r>
          </w:p>
        </w:tc>
        <w:tc>
          <w:tcPr>
            <w:tcW w:w="634" w:type="pct"/>
            <w:tcBorders>
              <w:top w:val="single" w:sz="4" w:space="0" w:color="auto"/>
              <w:left w:val="single" w:sz="4" w:space="0" w:color="auto"/>
              <w:bottom w:val="single" w:sz="4" w:space="0" w:color="auto"/>
              <w:right w:val="single" w:sz="4" w:space="0" w:color="auto"/>
            </w:tcBorders>
            <w:hideMark/>
          </w:tcPr>
          <w:p w14:paraId="53DFC5F3" w14:textId="77777777" w:rsidR="00EF45F6" w:rsidRDefault="00EF45F6" w:rsidP="00526626">
            <w:pPr>
              <w:jc w:val="center"/>
              <w:rPr>
                <w:rFonts w:eastAsia="SimSun"/>
              </w:rPr>
            </w:pPr>
            <w:r>
              <w:rPr>
                <w:rFonts w:eastAsia="SimSun"/>
              </w:rPr>
              <w:t>N.A.</w:t>
            </w:r>
          </w:p>
        </w:tc>
      </w:tr>
      <w:bookmarkEnd w:id="113"/>
    </w:tbl>
    <w:p w14:paraId="25EFB2DE" w14:textId="77777777" w:rsidR="00F331F2" w:rsidRPr="00D050ED" w:rsidRDefault="00F331F2" w:rsidP="00F331F2">
      <w:pPr>
        <w:rPr>
          <w:lang w:val="en-US" w:eastAsia="it-IT"/>
        </w:rPr>
      </w:pPr>
    </w:p>
    <w:p w14:paraId="3FC095E1" w14:textId="52EB850E" w:rsidR="0025066C" w:rsidRDefault="00C23035" w:rsidP="00FF0428">
      <w:pPr>
        <w:pStyle w:val="Titolo1"/>
      </w:pPr>
      <w:bookmarkStart w:id="123" w:name="_Toc175596774"/>
      <w:r w:rsidRPr="00D540F3">
        <w:t>Conclusions</w:t>
      </w:r>
      <w:bookmarkStart w:id="124" w:name="_Hlk40793892"/>
      <w:bookmarkEnd w:id="123"/>
    </w:p>
    <w:p w14:paraId="4EFB8766" w14:textId="3BFFC013" w:rsidR="008D203B" w:rsidRPr="003A7F20" w:rsidRDefault="007C6F4C" w:rsidP="008D203B">
      <w:pPr>
        <w:spacing w:line="276" w:lineRule="auto"/>
        <w:rPr>
          <w:i/>
          <w:iCs/>
          <w:color w:val="000000"/>
          <w:szCs w:val="18"/>
          <w:lang w:eastAsia="it-IT"/>
        </w:rPr>
      </w:pPr>
      <w:bookmarkStart w:id="125" w:name="_Hlk162607242"/>
      <w:bookmarkStart w:id="126" w:name="_Hlk166496696"/>
      <w:r w:rsidRPr="0041207C">
        <w:rPr>
          <w:lang w:val="en-US"/>
        </w:rPr>
        <w:t>The method of analysis provided in this study, aimed to demonstrate</w:t>
      </w:r>
      <w:bookmarkEnd w:id="125"/>
      <w:r w:rsidRPr="0041207C">
        <w:rPr>
          <w:lang w:val="en-US"/>
        </w:rPr>
        <w:t xml:space="preserve"> </w:t>
      </w:r>
      <w:r w:rsidRPr="0041207C">
        <w:rPr>
          <w:color w:val="000000"/>
          <w:lang w:val="en-US"/>
        </w:rPr>
        <w:t xml:space="preserve">the </w:t>
      </w:r>
      <w:proofErr w:type="spellStart"/>
      <w:r w:rsidR="009010EE">
        <w:rPr>
          <w:color w:val="000000"/>
          <w:lang w:val="en-US"/>
        </w:rPr>
        <w:t>yeasticidal</w:t>
      </w:r>
      <w:proofErr w:type="spellEnd"/>
      <w:r w:rsidR="009010EE">
        <w:rPr>
          <w:color w:val="000000"/>
          <w:lang w:val="en-US"/>
        </w:rPr>
        <w:t xml:space="preserve"> and fungicidal</w:t>
      </w:r>
      <w:r w:rsidRPr="0041207C">
        <w:rPr>
          <w:color w:val="000000"/>
          <w:lang w:val="en-US"/>
        </w:rPr>
        <w:t xml:space="preserve"> action of the test item in accordance with </w:t>
      </w:r>
      <w:r>
        <w:rPr>
          <w:color w:val="000000"/>
          <w:lang w:val="en-US"/>
        </w:rPr>
        <w:t xml:space="preserve">UNI </w:t>
      </w:r>
      <w:r w:rsidRPr="0041207C">
        <w:rPr>
          <w:iCs/>
        </w:rPr>
        <w:t xml:space="preserve">EN </w:t>
      </w:r>
      <w:r w:rsidR="00CC442E">
        <w:rPr>
          <w:iCs/>
        </w:rPr>
        <w:t>1</w:t>
      </w:r>
      <w:r w:rsidR="009010EE">
        <w:rPr>
          <w:iCs/>
        </w:rPr>
        <w:t>7387</w:t>
      </w:r>
      <w:r w:rsidRPr="0041207C">
        <w:rPr>
          <w:iCs/>
        </w:rPr>
        <w:t xml:space="preserve"> (</w:t>
      </w:r>
      <w:r w:rsidR="002D264F">
        <w:rPr>
          <w:iCs/>
        </w:rPr>
        <w:t>September 2021</w:t>
      </w:r>
      <w:r w:rsidRPr="0041207C">
        <w:rPr>
          <w:iCs/>
        </w:rPr>
        <w:t xml:space="preserve">). </w:t>
      </w:r>
      <w:r w:rsidR="008D203B" w:rsidRPr="0041207C">
        <w:rPr>
          <w:iCs/>
        </w:rPr>
        <w:t xml:space="preserve">All controls </w:t>
      </w:r>
      <w:r w:rsidR="008D203B" w:rsidRPr="009F0485">
        <w:rPr>
          <w:iCs/>
        </w:rPr>
        <w:t>and validations were within the basic limits</w:t>
      </w:r>
      <w:r w:rsidR="002D264F">
        <w:rPr>
          <w:iCs/>
        </w:rPr>
        <w:t xml:space="preserve"> but n</w:t>
      </w:r>
      <w:r w:rsidR="008D203B" w:rsidRPr="009F0485">
        <w:rPr>
          <w:iCs/>
        </w:rPr>
        <w:t xml:space="preserve">one </w:t>
      </w:r>
      <w:r w:rsidR="009F0485" w:rsidRPr="009F0485">
        <w:rPr>
          <w:iCs/>
        </w:rPr>
        <w:t xml:space="preserve">of the tested </w:t>
      </w:r>
      <w:r w:rsidR="008D203B" w:rsidRPr="009F0485">
        <w:rPr>
          <w:iCs/>
        </w:rPr>
        <w:t xml:space="preserve">concentration demonstrated a ≥ </w:t>
      </w:r>
      <w:r w:rsidR="00CC442E" w:rsidRPr="009F0485">
        <w:rPr>
          <w:iCs/>
        </w:rPr>
        <w:t>4</w:t>
      </w:r>
      <w:r w:rsidR="008D203B" w:rsidRPr="009F0485">
        <w:rPr>
          <w:iCs/>
        </w:rPr>
        <w:t xml:space="preserve"> </w:t>
      </w:r>
      <w:proofErr w:type="spellStart"/>
      <w:r w:rsidR="008D203B" w:rsidRPr="009F0485">
        <w:rPr>
          <w:iCs/>
        </w:rPr>
        <w:t>lg</w:t>
      </w:r>
      <w:proofErr w:type="spellEnd"/>
      <w:r w:rsidR="008D203B" w:rsidRPr="009F0485">
        <w:rPr>
          <w:iCs/>
        </w:rPr>
        <w:t xml:space="preserve"> reduction. No</w:t>
      </w:r>
      <w:r w:rsidR="008D203B" w:rsidRPr="0041207C">
        <w:rPr>
          <w:iCs/>
        </w:rPr>
        <w:t xml:space="preserve"> precipitates were observed during the test procedure (test mixture</w:t>
      </w:r>
      <w:r w:rsidR="008D203B">
        <w:rPr>
          <w:iCs/>
        </w:rPr>
        <w:t>s</w:t>
      </w:r>
      <w:r w:rsidR="008D203B" w:rsidRPr="0041207C">
        <w:rPr>
          <w:iCs/>
        </w:rPr>
        <w:t xml:space="preserve"> were homogeneous). The experimental conditions were selected by the </w:t>
      </w:r>
      <w:r w:rsidR="008D203B">
        <w:rPr>
          <w:iCs/>
        </w:rPr>
        <w:t>S</w:t>
      </w:r>
      <w:r w:rsidR="008D203B" w:rsidRPr="0041207C">
        <w:rPr>
          <w:iCs/>
        </w:rPr>
        <w:t>ponsor.</w:t>
      </w:r>
    </w:p>
    <w:p w14:paraId="4AFD929F" w14:textId="7240E466" w:rsidR="00693122" w:rsidRDefault="008D203B" w:rsidP="008D203B">
      <w:pPr>
        <w:spacing w:line="276" w:lineRule="auto"/>
        <w:rPr>
          <w:i/>
        </w:rPr>
      </w:pPr>
      <w:r w:rsidRPr="0041207C">
        <w:rPr>
          <w:iCs/>
        </w:rPr>
        <w:t xml:space="preserve">According to </w:t>
      </w:r>
      <w:r>
        <w:rPr>
          <w:iCs/>
        </w:rPr>
        <w:t>E</w:t>
      </w:r>
      <w:r w:rsidRPr="0041207C">
        <w:rPr>
          <w:iCs/>
        </w:rPr>
        <w:t xml:space="preserve">N </w:t>
      </w:r>
      <w:r w:rsidR="00CC442E">
        <w:rPr>
          <w:iCs/>
        </w:rPr>
        <w:t>1</w:t>
      </w:r>
      <w:r w:rsidR="009010EE">
        <w:rPr>
          <w:iCs/>
        </w:rPr>
        <w:t>738</w:t>
      </w:r>
      <w:r w:rsidR="002D264F">
        <w:rPr>
          <w:iCs/>
        </w:rPr>
        <w:t>7</w:t>
      </w:r>
      <w:r w:rsidRPr="0041207C">
        <w:rPr>
          <w:iCs/>
        </w:rPr>
        <w:t xml:space="preserve"> the product </w:t>
      </w:r>
      <w:r w:rsidR="00CC442E">
        <w:rPr>
          <w:iCs/>
        </w:rPr>
        <w:t>‘</w:t>
      </w:r>
      <w:proofErr w:type="spellStart"/>
      <w:r w:rsidR="009010EE">
        <w:rPr>
          <w:iCs/>
        </w:rPr>
        <w:t>Hipoclorous</w:t>
      </w:r>
      <w:proofErr w:type="spellEnd"/>
      <w:r w:rsidR="009010EE">
        <w:rPr>
          <w:iCs/>
        </w:rPr>
        <w:t xml:space="preserve"> </w:t>
      </w:r>
      <w:r w:rsidR="009010EE" w:rsidRPr="002D264F">
        <w:rPr>
          <w:iCs/>
        </w:rPr>
        <w:t>acid</w:t>
      </w:r>
      <w:r w:rsidR="00CC442E" w:rsidRPr="002D264F">
        <w:rPr>
          <w:iCs/>
        </w:rPr>
        <w:t>’</w:t>
      </w:r>
      <w:r w:rsidRPr="002D264F">
        <w:rPr>
          <w:rFonts w:eastAsia="SimSun"/>
          <w:szCs w:val="18"/>
          <w:lang w:val="en-US" w:eastAsia="it-IT"/>
        </w:rPr>
        <w:t xml:space="preserve"> (batch</w:t>
      </w:r>
      <w:r w:rsidR="002D264F" w:rsidRPr="002D264F">
        <w:rPr>
          <w:rFonts w:eastAsia="SimSun"/>
          <w:szCs w:val="18"/>
          <w:lang w:val="en-US" w:eastAsia="it-IT"/>
        </w:rPr>
        <w:t xml:space="preserve"> 1</w:t>
      </w:r>
      <w:r w:rsidRPr="002D264F">
        <w:rPr>
          <w:rFonts w:eastAsia="SimSun"/>
          <w:szCs w:val="18"/>
          <w:lang w:val="en-US" w:eastAsia="it-IT"/>
        </w:rPr>
        <w:t>)</w:t>
      </w:r>
      <w:r w:rsidRPr="002D264F">
        <w:rPr>
          <w:iCs/>
          <w:lang w:val="en-US"/>
        </w:rPr>
        <w:t xml:space="preserve"> </w:t>
      </w:r>
      <w:r w:rsidR="00B027DA" w:rsidRPr="002D264F">
        <w:rPr>
          <w:b/>
          <w:bCs/>
          <w:iCs/>
          <w:lang w:val="en-US"/>
        </w:rPr>
        <w:t xml:space="preserve">does not </w:t>
      </w:r>
      <w:r w:rsidRPr="002D264F">
        <w:rPr>
          <w:b/>
          <w:bCs/>
          <w:iCs/>
          <w:lang w:val="en-US"/>
        </w:rPr>
        <w:t>possess</w:t>
      </w:r>
      <w:r w:rsidRPr="002D264F">
        <w:rPr>
          <w:iCs/>
          <w:lang w:val="en-US"/>
        </w:rPr>
        <w:t xml:space="preserve"> </w:t>
      </w:r>
      <w:r w:rsidR="009010EE" w:rsidRPr="002D264F">
        <w:rPr>
          <w:color w:val="000000"/>
          <w:lang w:val="en-US"/>
        </w:rPr>
        <w:t>fungicidal</w:t>
      </w:r>
      <w:r w:rsidRPr="002D264F">
        <w:rPr>
          <w:color w:val="000000"/>
          <w:lang w:val="en-US"/>
        </w:rPr>
        <w:t xml:space="preserve"> </w:t>
      </w:r>
      <w:r w:rsidR="00A53AF2" w:rsidRPr="002D264F">
        <w:rPr>
          <w:color w:val="000000"/>
          <w:lang w:val="en-US"/>
        </w:rPr>
        <w:t xml:space="preserve">and </w:t>
      </w:r>
      <w:proofErr w:type="spellStart"/>
      <w:r w:rsidR="00A53AF2" w:rsidRPr="002D264F">
        <w:rPr>
          <w:color w:val="000000"/>
          <w:lang w:val="en-US"/>
        </w:rPr>
        <w:t>yeasticidal</w:t>
      </w:r>
      <w:proofErr w:type="spellEnd"/>
      <w:r w:rsidR="00A53AF2" w:rsidRPr="002D264F">
        <w:rPr>
          <w:color w:val="000000"/>
          <w:lang w:val="en-US"/>
        </w:rPr>
        <w:t xml:space="preserve"> </w:t>
      </w:r>
      <w:r w:rsidRPr="002D264F">
        <w:rPr>
          <w:iCs/>
          <w:lang w:val="en-US"/>
        </w:rPr>
        <w:t xml:space="preserve">activity </w:t>
      </w:r>
      <w:r w:rsidRPr="002D264F">
        <w:rPr>
          <w:color w:val="000000"/>
        </w:rPr>
        <w:t xml:space="preserve">in </w:t>
      </w:r>
      <w:r w:rsidR="00A53AF2" w:rsidRPr="002D264F">
        <w:rPr>
          <w:color w:val="000000"/>
        </w:rPr>
        <w:t>the medical</w:t>
      </w:r>
      <w:r w:rsidR="00CC442E" w:rsidRPr="002D264F">
        <w:rPr>
          <w:color w:val="000000"/>
        </w:rPr>
        <w:t xml:space="preserve"> area</w:t>
      </w:r>
      <w:r w:rsidRPr="002D264F">
        <w:rPr>
          <w:color w:val="000000"/>
          <w:lang w:val="en-US"/>
        </w:rPr>
        <w:t xml:space="preserve"> when used at </w:t>
      </w:r>
      <w:r w:rsidR="009010EE" w:rsidRPr="002D264F">
        <w:rPr>
          <w:color w:val="000000"/>
          <w:lang w:val="en-US"/>
        </w:rPr>
        <w:t>97</w:t>
      </w:r>
      <w:r w:rsidRPr="002D264F">
        <w:rPr>
          <w:color w:val="000000"/>
          <w:lang w:val="en-US"/>
        </w:rPr>
        <w:t xml:space="preserve"> % w/w</w:t>
      </w:r>
      <w:r w:rsidRPr="002D264F">
        <w:rPr>
          <w:iCs/>
          <w:lang w:val="en-US"/>
        </w:rPr>
        <w:t xml:space="preserve"> with</w:t>
      </w:r>
      <w:r w:rsidRPr="002D264F">
        <w:rPr>
          <w:iCs/>
        </w:rPr>
        <w:t xml:space="preserve"> </w:t>
      </w:r>
      <w:r w:rsidR="009010EE" w:rsidRPr="002D264F">
        <w:rPr>
          <w:iCs/>
        </w:rPr>
        <w:t>room</w:t>
      </w:r>
      <w:r w:rsidRPr="0041207C">
        <w:rPr>
          <w:iCs/>
        </w:rPr>
        <w:t xml:space="preserve"> temperature against the </w:t>
      </w:r>
      <w:r w:rsidRPr="002D264F">
        <w:rPr>
          <w:iCs/>
        </w:rPr>
        <w:t>specified strains of reference:</w:t>
      </w:r>
      <w:r w:rsidR="00CC442E" w:rsidRPr="002D264F">
        <w:rPr>
          <w:iCs/>
        </w:rPr>
        <w:t xml:space="preserve"> </w:t>
      </w:r>
      <w:r w:rsidR="009010EE" w:rsidRPr="002D264F">
        <w:rPr>
          <w:i/>
        </w:rPr>
        <w:t>Candida albicans ATCC</w:t>
      </w:r>
      <w:r w:rsidR="002D264F" w:rsidRPr="002D264F">
        <w:rPr>
          <w:i/>
        </w:rPr>
        <w:t xml:space="preserve"> 10231 and Aspergillus </w:t>
      </w:r>
      <w:proofErr w:type="spellStart"/>
      <w:r w:rsidR="002D264F" w:rsidRPr="002D264F">
        <w:rPr>
          <w:i/>
        </w:rPr>
        <w:t>brasiliensis</w:t>
      </w:r>
      <w:proofErr w:type="spellEnd"/>
      <w:r w:rsidR="002D264F" w:rsidRPr="002D264F">
        <w:rPr>
          <w:i/>
        </w:rPr>
        <w:t xml:space="preserve"> ATCC 16404</w:t>
      </w:r>
    </w:p>
    <w:p w14:paraId="5D5562EF" w14:textId="77777777" w:rsidR="002D264F" w:rsidRPr="0041207C" w:rsidRDefault="002D264F" w:rsidP="008D203B">
      <w:pPr>
        <w:spacing w:line="276" w:lineRule="auto"/>
        <w:rPr>
          <w:i/>
          <w:iCs/>
          <w:color w:val="000000"/>
          <w:szCs w:val="18"/>
          <w:lang w:eastAsia="it-IT"/>
        </w:rPr>
      </w:pPr>
    </w:p>
    <w:p w14:paraId="487E499C" w14:textId="77777777" w:rsidR="00C23035" w:rsidRPr="00C23035" w:rsidRDefault="00C23035" w:rsidP="00FF0428">
      <w:pPr>
        <w:pStyle w:val="Titolo1"/>
      </w:pPr>
      <w:bookmarkStart w:id="127" w:name="_Toc175596775"/>
      <w:bookmarkEnd w:id="124"/>
      <w:bookmarkEnd w:id="126"/>
      <w:r w:rsidRPr="00C23035">
        <w:t>Archiving</w:t>
      </w:r>
      <w:bookmarkEnd w:id="127"/>
    </w:p>
    <w:p w14:paraId="2FDAB77F" w14:textId="77777777" w:rsidR="00C23035" w:rsidRPr="00C23035" w:rsidRDefault="00C23035" w:rsidP="00C23035">
      <w:pPr>
        <w:rPr>
          <w:rFonts w:eastAsia="SimSun"/>
        </w:rPr>
      </w:pPr>
      <w:bookmarkStart w:id="128" w:name="_Hlk125043918"/>
      <w:r w:rsidRPr="00C23035">
        <w:rPr>
          <w:rFonts w:eastAsia="SimSun"/>
        </w:rPr>
        <w:t>For the period demanded by the principles</w:t>
      </w:r>
      <w:r w:rsidR="00A44255">
        <w:rPr>
          <w:rFonts w:eastAsia="SimSun"/>
        </w:rPr>
        <w:t xml:space="preserve"> of GLP</w:t>
      </w:r>
      <w:r w:rsidRPr="00C23035">
        <w:rPr>
          <w:rFonts w:eastAsia="SimSun"/>
        </w:rPr>
        <w:t xml:space="preserve"> the following documents and materials will be archived:</w:t>
      </w:r>
    </w:p>
    <w:p w14:paraId="74BE4419" w14:textId="02E855A4" w:rsidR="00C23035" w:rsidRPr="00C23035" w:rsidRDefault="00C23035" w:rsidP="00C23035">
      <w:pPr>
        <w:numPr>
          <w:ilvl w:val="0"/>
          <w:numId w:val="2"/>
        </w:numPr>
        <w:tabs>
          <w:tab w:val="num" w:pos="432"/>
        </w:tabs>
        <w:ind w:left="214" w:hanging="142"/>
        <w:rPr>
          <w:rFonts w:eastAsia="SimSun"/>
        </w:rPr>
      </w:pPr>
      <w:r w:rsidRPr="00C23035">
        <w:rPr>
          <w:rFonts w:eastAsia="SimSun"/>
        </w:rPr>
        <w:t>Study plan</w:t>
      </w:r>
      <w:r w:rsidR="007F6A2B">
        <w:rPr>
          <w:rFonts w:eastAsia="SimSun"/>
        </w:rPr>
        <w:t>,</w:t>
      </w:r>
      <w:r w:rsidRPr="00C23035">
        <w:rPr>
          <w:rFonts w:eastAsia="SimSun"/>
        </w:rPr>
        <w:t xml:space="preserve"> raw data  and the final report (10 years).</w:t>
      </w:r>
    </w:p>
    <w:p w14:paraId="42475F6E" w14:textId="5C70F8BD" w:rsidR="00C23035" w:rsidRPr="00C23035" w:rsidRDefault="00C23035" w:rsidP="00C23035">
      <w:pPr>
        <w:numPr>
          <w:ilvl w:val="0"/>
          <w:numId w:val="2"/>
        </w:numPr>
        <w:tabs>
          <w:tab w:val="num" w:pos="432"/>
        </w:tabs>
        <w:ind w:left="214" w:hanging="142"/>
        <w:rPr>
          <w:rFonts w:eastAsia="SimSun"/>
        </w:rPr>
      </w:pPr>
      <w:r w:rsidRPr="00C23035">
        <w:rPr>
          <w:rFonts w:eastAsia="SimSun"/>
        </w:rPr>
        <w:t>A sample of the test item (1 year).</w:t>
      </w:r>
    </w:p>
    <w:p w14:paraId="4724CB9D" w14:textId="77777777" w:rsidR="00C23035" w:rsidRPr="00C23035" w:rsidRDefault="00C23035" w:rsidP="00C23035">
      <w:pPr>
        <w:numPr>
          <w:ilvl w:val="0"/>
          <w:numId w:val="2"/>
        </w:numPr>
        <w:tabs>
          <w:tab w:val="num" w:pos="432"/>
        </w:tabs>
        <w:ind w:left="214" w:hanging="142"/>
        <w:rPr>
          <w:rFonts w:eastAsia="SimSun"/>
        </w:rPr>
      </w:pPr>
      <w:r w:rsidRPr="00C23035">
        <w:rPr>
          <w:rFonts w:eastAsia="SimSun"/>
        </w:rPr>
        <w:t>All documentation generated by the Quality Assurance (10 years).</w:t>
      </w:r>
    </w:p>
    <w:p w14:paraId="30A428C2" w14:textId="77777777" w:rsidR="008D203B" w:rsidRDefault="008D203B" w:rsidP="007550E6">
      <w:pPr>
        <w:pStyle w:val="TitelseiteFett"/>
        <w:spacing w:after="60"/>
        <w:jc w:val="both"/>
        <w:rPr>
          <w:rFonts w:eastAsia="SimSun"/>
          <w:b w:val="0"/>
          <w:sz w:val="18"/>
        </w:rPr>
      </w:pPr>
      <w:bookmarkStart w:id="129" w:name="_Hlk162001676"/>
      <w:bookmarkEnd w:id="128"/>
      <w:r>
        <w:rPr>
          <w:rFonts w:eastAsia="SimSun"/>
          <w:b w:val="0"/>
          <w:sz w:val="18"/>
        </w:rPr>
        <w:t xml:space="preserve">All materials and documents will be stored in the archives of the test facility </w:t>
      </w:r>
      <w:proofErr w:type="spellStart"/>
      <w:r>
        <w:rPr>
          <w:rFonts w:eastAsia="SimSun"/>
          <w:b w:val="0"/>
          <w:sz w:val="18"/>
        </w:rPr>
        <w:t>Renolab</w:t>
      </w:r>
      <w:proofErr w:type="spellEnd"/>
      <w:r>
        <w:rPr>
          <w:rFonts w:eastAsia="SimSun"/>
          <w:b w:val="0"/>
          <w:sz w:val="18"/>
        </w:rPr>
        <w:t xml:space="preserve"> </w:t>
      </w:r>
      <w:proofErr w:type="spellStart"/>
      <w:r>
        <w:rPr>
          <w:rFonts w:eastAsia="SimSun"/>
          <w:b w:val="0"/>
          <w:sz w:val="18"/>
        </w:rPr>
        <w:t>S.r.l</w:t>
      </w:r>
      <w:proofErr w:type="spellEnd"/>
      <w:r>
        <w:rPr>
          <w:rFonts w:eastAsia="SimSun"/>
          <w:b w:val="0"/>
          <w:sz w:val="18"/>
        </w:rPr>
        <w:t>. The premises for storing of the documents and materials meet the principles of Good Laboratory Practice in the organisation of the test facility. At the end of the archiving period study-specific data or material will not be disposed of without the prior written consent of the Sponsor’s Representative.</w:t>
      </w:r>
    </w:p>
    <w:bookmarkEnd w:id="129"/>
    <w:p w14:paraId="69A418E7" w14:textId="103DDF17" w:rsidR="00C23035" w:rsidRPr="00C23035" w:rsidRDefault="00C23035" w:rsidP="00C23035">
      <w:pPr>
        <w:rPr>
          <w:rFonts w:eastAsia="SimSun"/>
        </w:rPr>
      </w:pPr>
    </w:p>
    <w:p w14:paraId="0BC57BEC" w14:textId="77777777" w:rsidR="00C23035" w:rsidRPr="00C23035" w:rsidRDefault="00C23035" w:rsidP="00FF0428">
      <w:pPr>
        <w:pStyle w:val="Titolo1"/>
      </w:pPr>
      <w:bookmarkStart w:id="130" w:name="_Toc175596776"/>
      <w:r w:rsidRPr="00C23035">
        <w:t>References</w:t>
      </w:r>
      <w:bookmarkEnd w:id="130"/>
    </w:p>
    <w:p w14:paraId="2CDF568D" w14:textId="1158EA1C" w:rsidR="006C75D2" w:rsidRDefault="006C75D2" w:rsidP="006C75D2">
      <w:pPr>
        <w:pStyle w:val="TitelseiteFett"/>
        <w:spacing w:after="60"/>
        <w:jc w:val="both"/>
        <w:rPr>
          <w:rFonts w:eastAsia="SimSun"/>
          <w:b w:val="0"/>
          <w:sz w:val="18"/>
        </w:rPr>
      </w:pPr>
      <w:r w:rsidRPr="002D264F">
        <w:rPr>
          <w:rFonts w:eastAsia="SimSun"/>
          <w:b w:val="0"/>
          <w:sz w:val="18"/>
        </w:rPr>
        <w:t xml:space="preserve">UNI EN </w:t>
      </w:r>
      <w:r w:rsidR="002D264F" w:rsidRPr="002D264F">
        <w:rPr>
          <w:rFonts w:eastAsia="SimSun"/>
          <w:b w:val="0"/>
          <w:sz w:val="18"/>
        </w:rPr>
        <w:t>17387</w:t>
      </w:r>
      <w:r w:rsidR="00CC442E" w:rsidRPr="002D264F">
        <w:rPr>
          <w:rFonts w:eastAsia="SimSun"/>
          <w:b w:val="0"/>
          <w:sz w:val="18"/>
        </w:rPr>
        <w:t>:20</w:t>
      </w:r>
      <w:r w:rsidR="002D264F" w:rsidRPr="002D264F">
        <w:rPr>
          <w:rFonts w:eastAsia="SimSun"/>
          <w:b w:val="0"/>
          <w:sz w:val="18"/>
        </w:rPr>
        <w:t>21</w:t>
      </w:r>
      <w:r w:rsidRPr="002D264F">
        <w:rPr>
          <w:rFonts w:eastAsia="SimSun"/>
          <w:b w:val="0"/>
          <w:sz w:val="18"/>
        </w:rPr>
        <w:t xml:space="preserve"> Chemical disinfectants and antiseptics – Quantitative </w:t>
      </w:r>
      <w:r w:rsidR="00CC442E" w:rsidRPr="002D264F">
        <w:rPr>
          <w:rFonts w:eastAsia="SimSun"/>
          <w:b w:val="0"/>
          <w:sz w:val="18"/>
        </w:rPr>
        <w:t>surface</w:t>
      </w:r>
      <w:r w:rsidRPr="002D264F">
        <w:rPr>
          <w:rFonts w:eastAsia="SimSun"/>
          <w:b w:val="0"/>
          <w:sz w:val="18"/>
        </w:rPr>
        <w:t xml:space="preserve"> test for the evaluation of </w:t>
      </w:r>
      <w:proofErr w:type="spellStart"/>
      <w:r w:rsidR="009010EE" w:rsidRPr="002D264F">
        <w:rPr>
          <w:rFonts w:eastAsia="SimSun"/>
          <w:b w:val="0"/>
          <w:sz w:val="18"/>
        </w:rPr>
        <w:t>yeasticidal</w:t>
      </w:r>
      <w:proofErr w:type="spellEnd"/>
      <w:r w:rsidR="009010EE" w:rsidRPr="002D264F">
        <w:rPr>
          <w:rFonts w:eastAsia="SimSun"/>
          <w:b w:val="0"/>
          <w:sz w:val="18"/>
        </w:rPr>
        <w:t xml:space="preserve"> and</w:t>
      </w:r>
      <w:r w:rsidR="002D264F" w:rsidRPr="002D264F">
        <w:rPr>
          <w:rFonts w:eastAsia="SimSun"/>
          <w:b w:val="0"/>
          <w:sz w:val="18"/>
        </w:rPr>
        <w:t>/or</w:t>
      </w:r>
      <w:r w:rsidR="009010EE" w:rsidRPr="002D264F">
        <w:rPr>
          <w:rFonts w:eastAsia="SimSun"/>
          <w:b w:val="0"/>
          <w:sz w:val="18"/>
        </w:rPr>
        <w:t xml:space="preserve"> fungicidal</w:t>
      </w:r>
      <w:r w:rsidRPr="002D264F">
        <w:rPr>
          <w:rFonts w:eastAsia="SimSun"/>
          <w:b w:val="0"/>
          <w:sz w:val="18"/>
        </w:rPr>
        <w:t xml:space="preserve"> activity of chemical disinfectants and antiseptics used in </w:t>
      </w:r>
      <w:r w:rsidR="00CC442E" w:rsidRPr="002D264F">
        <w:rPr>
          <w:rFonts w:eastAsia="SimSun"/>
          <w:b w:val="0"/>
          <w:sz w:val="18"/>
        </w:rPr>
        <w:t xml:space="preserve">the </w:t>
      </w:r>
      <w:r w:rsidR="002D264F" w:rsidRPr="002D264F">
        <w:rPr>
          <w:rFonts w:eastAsia="SimSun"/>
          <w:b w:val="0"/>
          <w:sz w:val="18"/>
        </w:rPr>
        <w:t>medical</w:t>
      </w:r>
      <w:r w:rsidR="00CC442E" w:rsidRPr="002D264F">
        <w:rPr>
          <w:rFonts w:eastAsia="SimSun"/>
          <w:b w:val="0"/>
          <w:sz w:val="18"/>
        </w:rPr>
        <w:t xml:space="preserve"> area on non-porous surfaces without mechanical action</w:t>
      </w:r>
      <w:r w:rsidRPr="002D264F">
        <w:rPr>
          <w:rFonts w:eastAsia="SimSun"/>
          <w:b w:val="0"/>
          <w:sz w:val="18"/>
        </w:rPr>
        <w:t xml:space="preserve"> – Test method and requirements (phase 2, step </w:t>
      </w:r>
      <w:r w:rsidR="00CC442E" w:rsidRPr="002D264F">
        <w:rPr>
          <w:rFonts w:eastAsia="SimSun"/>
          <w:b w:val="0"/>
          <w:sz w:val="18"/>
        </w:rPr>
        <w:t>2</w:t>
      </w:r>
      <w:r w:rsidRPr="002D264F">
        <w:rPr>
          <w:rFonts w:eastAsia="SimSun"/>
          <w:b w:val="0"/>
          <w:sz w:val="18"/>
        </w:rPr>
        <w:t>).</w:t>
      </w:r>
      <w:r>
        <w:rPr>
          <w:rFonts w:eastAsia="SimSun"/>
          <w:b w:val="0"/>
          <w:sz w:val="18"/>
        </w:rPr>
        <w:t xml:space="preserve"> </w:t>
      </w:r>
    </w:p>
    <w:p w14:paraId="6BB73741" w14:textId="77777777" w:rsidR="00D050ED" w:rsidRDefault="00D050ED" w:rsidP="00D050ED">
      <w:pPr>
        <w:rPr>
          <w:lang w:eastAsia="it-IT"/>
        </w:rPr>
      </w:pPr>
      <w:r>
        <w:rPr>
          <w:lang w:eastAsia="it-IT"/>
        </w:rPr>
        <w:t>OECD Series on Testing and Assessment</w:t>
      </w:r>
    </w:p>
    <w:p w14:paraId="6ECFA914" w14:textId="77777777" w:rsidR="00D050ED" w:rsidRDefault="00D050ED" w:rsidP="00D050ED">
      <w:pPr>
        <w:rPr>
          <w:lang w:eastAsia="it-IT"/>
        </w:rPr>
      </w:pPr>
      <w:r>
        <w:rPr>
          <w:lang w:eastAsia="it-IT"/>
        </w:rPr>
        <w:t>OECD N. 286: Guidance Document on Good in Vitro Method Practices (GIVIMP)</w:t>
      </w:r>
    </w:p>
    <w:p w14:paraId="2F9656D5" w14:textId="77777777" w:rsidR="00D050ED" w:rsidRDefault="00D050ED" w:rsidP="00D050ED">
      <w:pPr>
        <w:rPr>
          <w:lang w:eastAsia="it-IT"/>
        </w:rPr>
      </w:pPr>
      <w:r>
        <w:rPr>
          <w:lang w:eastAsia="it-IT"/>
        </w:rPr>
        <w:t>OECD Series on Principles of Good Laboratory Practice and Compliance Monitoring</w:t>
      </w:r>
    </w:p>
    <w:p w14:paraId="358DF8E1" w14:textId="77777777" w:rsidR="00C23035" w:rsidRDefault="00D050ED" w:rsidP="00D050ED">
      <w:pPr>
        <w:rPr>
          <w:lang w:eastAsia="it-IT"/>
        </w:rPr>
      </w:pPr>
      <w:r>
        <w:rPr>
          <w:lang w:eastAsia="it-IT"/>
        </w:rPr>
        <w:t>OECD N. 14: The Application of the Principles of GLP to in vitro Studies</w:t>
      </w:r>
    </w:p>
    <w:p w14:paraId="22919EDD" w14:textId="77777777" w:rsidR="0049162E" w:rsidRDefault="0049162E" w:rsidP="00D050ED">
      <w:pPr>
        <w:rPr>
          <w:lang w:eastAsia="it-IT"/>
        </w:rPr>
      </w:pPr>
      <w:r w:rsidRPr="0049162E">
        <w:rPr>
          <w:lang w:eastAsia="it-IT"/>
        </w:rPr>
        <w:t>OECD N.19: Advisory Document of the Working Group on Good Laboratory Practice on the Management, Characterisation and Use of Test Items</w:t>
      </w:r>
    </w:p>
    <w:p w14:paraId="648A9CA9" w14:textId="77777777" w:rsidR="0049162E" w:rsidRPr="00D050ED" w:rsidRDefault="0049162E" w:rsidP="00D050ED">
      <w:pPr>
        <w:rPr>
          <w:lang w:val="en-US" w:eastAsia="it-IT"/>
        </w:rPr>
      </w:pPr>
    </w:p>
    <w:p w14:paraId="34A8E586" w14:textId="77777777" w:rsidR="00C23035" w:rsidRPr="00C23035" w:rsidRDefault="00C23035" w:rsidP="00FF0428">
      <w:pPr>
        <w:pStyle w:val="Titolo1"/>
      </w:pPr>
      <w:bookmarkStart w:id="131" w:name="_Toc175596777"/>
      <w:r w:rsidRPr="00C23035">
        <w:t>Distribution</w:t>
      </w:r>
      <w:bookmarkEnd w:id="1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047"/>
        <w:gridCol w:w="2436"/>
        <w:gridCol w:w="2436"/>
        <w:gridCol w:w="2436"/>
      </w:tblGrid>
      <w:tr w:rsidR="00C23035" w:rsidRPr="00C23035" w14:paraId="617FFE35" w14:textId="77777777" w:rsidTr="006E59D4">
        <w:trPr>
          <w:cantSplit/>
          <w:trHeight w:val="20"/>
        </w:trPr>
        <w:tc>
          <w:tcPr>
            <w:tcW w:w="1094" w:type="pct"/>
            <w:tcBorders>
              <w:top w:val="nil"/>
              <w:left w:val="nil"/>
              <w:bottom w:val="nil"/>
              <w:right w:val="nil"/>
            </w:tcBorders>
          </w:tcPr>
          <w:p w14:paraId="4E7A0F42" w14:textId="77777777" w:rsidR="00C23035" w:rsidRPr="00C23035" w:rsidRDefault="00C23035" w:rsidP="00C23035">
            <w:pPr>
              <w:rPr>
                <w:rFonts w:eastAsia="SimSun"/>
                <w:szCs w:val="24"/>
                <w:lang w:eastAsia="it-IT"/>
              </w:rPr>
            </w:pPr>
          </w:p>
        </w:tc>
        <w:tc>
          <w:tcPr>
            <w:tcW w:w="1302" w:type="pct"/>
            <w:tcBorders>
              <w:top w:val="nil"/>
              <w:left w:val="nil"/>
              <w:bottom w:val="nil"/>
              <w:right w:val="nil"/>
            </w:tcBorders>
          </w:tcPr>
          <w:p w14:paraId="3BA83F0D" w14:textId="77777777" w:rsidR="00C23035" w:rsidRPr="00C23035" w:rsidRDefault="00C23035" w:rsidP="00C23035">
            <w:pPr>
              <w:jc w:val="center"/>
              <w:rPr>
                <w:rFonts w:eastAsia="SimSun"/>
                <w:szCs w:val="24"/>
                <w:lang w:eastAsia="it-IT"/>
              </w:rPr>
            </w:pPr>
            <w:r w:rsidRPr="00C23035">
              <w:rPr>
                <w:rFonts w:eastAsia="SimSun"/>
                <w:szCs w:val="24"/>
                <w:lang w:eastAsia="it-IT"/>
              </w:rPr>
              <w:t>Study Plan</w:t>
            </w:r>
          </w:p>
        </w:tc>
        <w:tc>
          <w:tcPr>
            <w:tcW w:w="1302" w:type="pct"/>
            <w:tcBorders>
              <w:top w:val="nil"/>
              <w:left w:val="nil"/>
              <w:bottom w:val="nil"/>
              <w:right w:val="nil"/>
            </w:tcBorders>
          </w:tcPr>
          <w:p w14:paraId="4087BB07" w14:textId="77777777" w:rsidR="00C23035" w:rsidRPr="00C23035" w:rsidRDefault="00C23035" w:rsidP="00C23035">
            <w:pPr>
              <w:jc w:val="center"/>
              <w:rPr>
                <w:rFonts w:eastAsia="SimSun"/>
                <w:szCs w:val="24"/>
                <w:lang w:eastAsia="it-IT"/>
              </w:rPr>
            </w:pPr>
            <w:r w:rsidRPr="00C23035">
              <w:rPr>
                <w:rFonts w:eastAsia="SimSun"/>
                <w:szCs w:val="24"/>
                <w:lang w:eastAsia="it-IT"/>
              </w:rPr>
              <w:t>Raw Data</w:t>
            </w:r>
          </w:p>
        </w:tc>
        <w:tc>
          <w:tcPr>
            <w:tcW w:w="1302" w:type="pct"/>
            <w:tcBorders>
              <w:top w:val="nil"/>
              <w:left w:val="nil"/>
              <w:bottom w:val="nil"/>
              <w:right w:val="nil"/>
            </w:tcBorders>
          </w:tcPr>
          <w:p w14:paraId="321EC533" w14:textId="77777777" w:rsidR="00C23035" w:rsidRPr="00C23035" w:rsidRDefault="00C23035" w:rsidP="00C23035">
            <w:pPr>
              <w:jc w:val="center"/>
              <w:rPr>
                <w:rFonts w:eastAsia="SimSun"/>
                <w:szCs w:val="24"/>
                <w:lang w:eastAsia="it-IT"/>
              </w:rPr>
            </w:pPr>
            <w:r w:rsidRPr="00C23035">
              <w:rPr>
                <w:rFonts w:eastAsia="SimSun"/>
                <w:szCs w:val="24"/>
                <w:lang w:eastAsia="it-IT"/>
              </w:rPr>
              <w:t>Final Report</w:t>
            </w:r>
          </w:p>
        </w:tc>
      </w:tr>
      <w:tr w:rsidR="00C23035" w:rsidRPr="00C23035" w14:paraId="389D5D74" w14:textId="77777777" w:rsidTr="006E59D4">
        <w:trPr>
          <w:cantSplit/>
          <w:trHeight w:val="20"/>
        </w:trPr>
        <w:tc>
          <w:tcPr>
            <w:tcW w:w="1094" w:type="pct"/>
            <w:tcBorders>
              <w:top w:val="nil"/>
              <w:left w:val="nil"/>
              <w:bottom w:val="nil"/>
              <w:right w:val="nil"/>
            </w:tcBorders>
          </w:tcPr>
          <w:p w14:paraId="06481871" w14:textId="77777777" w:rsidR="00C23035" w:rsidRPr="00C23035" w:rsidRDefault="00C23035" w:rsidP="00C23035">
            <w:pPr>
              <w:jc w:val="left"/>
              <w:rPr>
                <w:rFonts w:eastAsia="SimSun"/>
                <w:szCs w:val="24"/>
                <w:lang w:eastAsia="it-IT"/>
              </w:rPr>
            </w:pPr>
            <w:r w:rsidRPr="00C23035">
              <w:rPr>
                <w:rFonts w:eastAsia="SimSun"/>
                <w:szCs w:val="24"/>
                <w:lang w:eastAsia="it-IT"/>
              </w:rPr>
              <w:t>Test Facility:</w:t>
            </w:r>
          </w:p>
        </w:tc>
        <w:tc>
          <w:tcPr>
            <w:tcW w:w="1302" w:type="pct"/>
            <w:tcBorders>
              <w:top w:val="nil"/>
              <w:left w:val="nil"/>
              <w:bottom w:val="nil"/>
              <w:right w:val="nil"/>
            </w:tcBorders>
          </w:tcPr>
          <w:p w14:paraId="16DE4AB8" w14:textId="77777777" w:rsidR="00C23035" w:rsidRPr="00C23035" w:rsidRDefault="00C23035" w:rsidP="00C23035">
            <w:pPr>
              <w:jc w:val="center"/>
              <w:rPr>
                <w:rFonts w:eastAsia="SimSun"/>
                <w:szCs w:val="24"/>
                <w:lang w:eastAsia="it-IT"/>
              </w:rPr>
            </w:pPr>
            <w:r w:rsidRPr="00C23035">
              <w:rPr>
                <w:rFonts w:eastAsia="SimSun"/>
                <w:szCs w:val="24"/>
                <w:lang w:eastAsia="it-IT"/>
              </w:rPr>
              <w:t>1 original</w:t>
            </w:r>
          </w:p>
        </w:tc>
        <w:tc>
          <w:tcPr>
            <w:tcW w:w="1302" w:type="pct"/>
            <w:tcBorders>
              <w:top w:val="nil"/>
              <w:left w:val="nil"/>
              <w:bottom w:val="nil"/>
              <w:right w:val="nil"/>
            </w:tcBorders>
          </w:tcPr>
          <w:p w14:paraId="68E53A00" w14:textId="77777777" w:rsidR="00C23035" w:rsidRPr="00C23035" w:rsidRDefault="00C23035" w:rsidP="00C23035">
            <w:pPr>
              <w:jc w:val="center"/>
              <w:rPr>
                <w:rFonts w:eastAsia="SimSun"/>
                <w:szCs w:val="24"/>
                <w:lang w:eastAsia="it-IT"/>
              </w:rPr>
            </w:pPr>
            <w:r w:rsidRPr="00C23035">
              <w:rPr>
                <w:rFonts w:eastAsia="SimSun"/>
                <w:szCs w:val="24"/>
                <w:lang w:eastAsia="it-IT"/>
              </w:rPr>
              <w:t>1 original</w:t>
            </w:r>
          </w:p>
        </w:tc>
        <w:tc>
          <w:tcPr>
            <w:tcW w:w="1302" w:type="pct"/>
            <w:tcBorders>
              <w:top w:val="nil"/>
              <w:left w:val="nil"/>
              <w:bottom w:val="nil"/>
              <w:right w:val="nil"/>
            </w:tcBorders>
          </w:tcPr>
          <w:p w14:paraId="3CEF04F1" w14:textId="77777777" w:rsidR="00C23035" w:rsidRPr="00C23035" w:rsidRDefault="00C23035" w:rsidP="00C23035">
            <w:pPr>
              <w:jc w:val="center"/>
              <w:rPr>
                <w:rFonts w:eastAsia="SimSun"/>
                <w:szCs w:val="24"/>
                <w:lang w:eastAsia="it-IT"/>
              </w:rPr>
            </w:pPr>
            <w:r w:rsidRPr="00C23035">
              <w:rPr>
                <w:rFonts w:eastAsia="SimSun"/>
                <w:szCs w:val="24"/>
                <w:lang w:eastAsia="it-IT"/>
              </w:rPr>
              <w:t>1 original</w:t>
            </w:r>
          </w:p>
        </w:tc>
      </w:tr>
      <w:tr w:rsidR="00C23035" w:rsidRPr="00C23035" w14:paraId="29A6F3BA" w14:textId="77777777" w:rsidTr="006E59D4">
        <w:trPr>
          <w:cantSplit/>
          <w:trHeight w:val="20"/>
        </w:trPr>
        <w:tc>
          <w:tcPr>
            <w:tcW w:w="1094" w:type="pct"/>
            <w:tcBorders>
              <w:top w:val="nil"/>
              <w:left w:val="nil"/>
              <w:bottom w:val="nil"/>
              <w:right w:val="nil"/>
            </w:tcBorders>
          </w:tcPr>
          <w:p w14:paraId="0817050F" w14:textId="77777777" w:rsidR="00C23035" w:rsidRPr="00C23035" w:rsidRDefault="00C23035" w:rsidP="00C23035">
            <w:pPr>
              <w:jc w:val="left"/>
              <w:rPr>
                <w:rFonts w:eastAsia="SimSun"/>
                <w:szCs w:val="24"/>
                <w:lang w:eastAsia="it-IT"/>
              </w:rPr>
            </w:pPr>
            <w:r w:rsidRPr="00C23035">
              <w:rPr>
                <w:rFonts w:eastAsia="SimSun"/>
                <w:szCs w:val="24"/>
                <w:lang w:eastAsia="it-IT"/>
              </w:rPr>
              <w:t>Sponsor:</w:t>
            </w:r>
          </w:p>
        </w:tc>
        <w:tc>
          <w:tcPr>
            <w:tcW w:w="1302" w:type="pct"/>
            <w:tcBorders>
              <w:top w:val="nil"/>
              <w:left w:val="nil"/>
              <w:bottom w:val="nil"/>
              <w:right w:val="nil"/>
            </w:tcBorders>
          </w:tcPr>
          <w:p w14:paraId="7629C2B9" w14:textId="77777777" w:rsidR="00C23035" w:rsidRPr="00C23035" w:rsidRDefault="00C23035" w:rsidP="00C23035">
            <w:pPr>
              <w:jc w:val="center"/>
              <w:rPr>
                <w:rFonts w:eastAsia="SimSun"/>
                <w:szCs w:val="24"/>
                <w:lang w:eastAsia="it-IT"/>
              </w:rPr>
            </w:pPr>
            <w:r w:rsidRPr="00C23035">
              <w:rPr>
                <w:rFonts w:eastAsia="SimSun"/>
                <w:szCs w:val="24"/>
                <w:lang w:eastAsia="it-IT"/>
              </w:rPr>
              <w:t>1 pdf copy</w:t>
            </w:r>
          </w:p>
        </w:tc>
        <w:tc>
          <w:tcPr>
            <w:tcW w:w="1302" w:type="pct"/>
            <w:tcBorders>
              <w:top w:val="nil"/>
              <w:left w:val="nil"/>
              <w:bottom w:val="nil"/>
              <w:right w:val="nil"/>
            </w:tcBorders>
          </w:tcPr>
          <w:p w14:paraId="3B202ED7" w14:textId="77777777" w:rsidR="00C23035" w:rsidRPr="00C23035" w:rsidRDefault="00C23035" w:rsidP="00C23035">
            <w:pPr>
              <w:jc w:val="center"/>
              <w:rPr>
                <w:rFonts w:eastAsia="SimSun"/>
                <w:szCs w:val="24"/>
                <w:lang w:eastAsia="it-IT"/>
              </w:rPr>
            </w:pPr>
            <w:r w:rsidRPr="00C23035">
              <w:rPr>
                <w:rFonts w:eastAsia="SimSun"/>
                <w:szCs w:val="24"/>
                <w:lang w:eastAsia="it-IT"/>
              </w:rPr>
              <w:t>none</w:t>
            </w:r>
          </w:p>
        </w:tc>
        <w:tc>
          <w:tcPr>
            <w:tcW w:w="1302" w:type="pct"/>
            <w:tcBorders>
              <w:top w:val="nil"/>
              <w:left w:val="nil"/>
              <w:bottom w:val="nil"/>
              <w:right w:val="nil"/>
            </w:tcBorders>
          </w:tcPr>
          <w:p w14:paraId="5CB1BCDB" w14:textId="77777777" w:rsidR="00C23035" w:rsidRPr="00C23035" w:rsidRDefault="00C23035" w:rsidP="00C23035">
            <w:pPr>
              <w:jc w:val="center"/>
              <w:rPr>
                <w:rFonts w:eastAsia="SimSun"/>
                <w:szCs w:val="24"/>
                <w:lang w:eastAsia="it-IT"/>
              </w:rPr>
            </w:pPr>
            <w:r w:rsidRPr="00C23035">
              <w:rPr>
                <w:rFonts w:eastAsia="SimSun"/>
                <w:szCs w:val="24"/>
                <w:lang w:eastAsia="it-IT"/>
              </w:rPr>
              <w:t>1 pdf copy</w:t>
            </w:r>
          </w:p>
        </w:tc>
      </w:tr>
      <w:bookmarkEnd w:id="66"/>
      <w:bookmarkEnd w:id="67"/>
      <w:bookmarkEnd w:id="68"/>
      <w:bookmarkEnd w:id="69"/>
    </w:tbl>
    <w:p w14:paraId="48AC881C" w14:textId="77777777" w:rsidR="0021037B" w:rsidRDefault="0021037B" w:rsidP="0021037B">
      <w:pPr>
        <w:pStyle w:val="Nessunaspaziatura"/>
      </w:pPr>
    </w:p>
    <w:p w14:paraId="617D9665" w14:textId="77777777" w:rsidR="0021037B" w:rsidRDefault="0021037B">
      <w:pPr>
        <w:spacing w:before="0" w:after="0"/>
        <w:jc w:val="left"/>
        <w:rPr>
          <w:rFonts w:eastAsia="SimSun" w:cs="Arial"/>
          <w:b/>
          <w:bCs/>
          <w:kern w:val="32"/>
          <w:sz w:val="22"/>
          <w:szCs w:val="32"/>
          <w:lang w:val="en-US" w:eastAsia="it-IT"/>
        </w:rPr>
      </w:pPr>
      <w:r>
        <w:br w:type="page"/>
      </w:r>
    </w:p>
    <w:p w14:paraId="6318AA6B" w14:textId="77777777" w:rsidR="007C6F4C" w:rsidRDefault="0021037B" w:rsidP="00FF0428">
      <w:pPr>
        <w:pStyle w:val="Titolo1"/>
      </w:pPr>
      <w:bookmarkStart w:id="132" w:name="_Toc175596778"/>
      <w:r>
        <w:lastRenderedPageBreak/>
        <w:t>Appendix</w:t>
      </w:r>
      <w:bookmarkStart w:id="133" w:name="_Toc45632478"/>
      <w:bookmarkStart w:id="134" w:name="_Toc45784176"/>
      <w:bookmarkStart w:id="135" w:name="_Toc115101654"/>
      <w:bookmarkEnd w:id="132"/>
    </w:p>
    <w:p w14:paraId="77625BDB" w14:textId="489A50C0" w:rsidR="001448A3" w:rsidRPr="00057D8D" w:rsidRDefault="001448A3" w:rsidP="00FF0428">
      <w:pPr>
        <w:pStyle w:val="Titolo2"/>
      </w:pPr>
      <w:bookmarkStart w:id="136" w:name="_Toc175596779"/>
      <w:r w:rsidRPr="00057D8D">
        <w:t>GLP certificate of test facility</w:t>
      </w:r>
      <w:bookmarkEnd w:id="133"/>
      <w:bookmarkEnd w:id="134"/>
      <w:bookmarkEnd w:id="135"/>
      <w:bookmarkEnd w:id="136"/>
    </w:p>
    <w:p w14:paraId="136AD85F" w14:textId="1A5DE018" w:rsidR="001448A3" w:rsidRPr="00B94A33" w:rsidRDefault="001448A3" w:rsidP="001448A3">
      <w:pPr>
        <w:rPr>
          <w:rFonts w:eastAsia="SimSun"/>
          <w:szCs w:val="24"/>
        </w:rPr>
      </w:pPr>
    </w:p>
    <w:p w14:paraId="1927E7F9" w14:textId="4BEBF818" w:rsidR="001448A3" w:rsidRDefault="005E1D15" w:rsidP="002D264F">
      <w:pPr>
        <w:spacing w:after="0" w:line="276" w:lineRule="auto"/>
        <w:jc w:val="center"/>
        <w:rPr>
          <w:szCs w:val="18"/>
          <w:lang w:val="en-US"/>
        </w:rPr>
      </w:pPr>
      <w:r>
        <w:rPr>
          <w:noProof/>
        </w:rPr>
        <w:drawing>
          <wp:inline distT="0" distB="0" distL="0" distR="0" wp14:anchorId="36998DEE" wp14:editId="3BE6BBCD">
            <wp:extent cx="4696843" cy="6696075"/>
            <wp:effectExtent l="0" t="0" r="8890" b="0"/>
            <wp:docPr id="1168362668" name="Immagine 1" descr="Immagine che contiene testo, lettera, menu, documen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362668" name="Immagine 1" descr="Immagine che contiene testo, lettera, menu, documento&#10;&#10;Descrizione generata automaticamente"/>
                    <pic:cNvPicPr/>
                  </pic:nvPicPr>
                  <pic:blipFill>
                    <a:blip r:embed="rId8"/>
                    <a:stretch>
                      <a:fillRect/>
                    </a:stretch>
                  </pic:blipFill>
                  <pic:spPr>
                    <a:xfrm>
                      <a:off x="0" y="0"/>
                      <a:ext cx="4702511" cy="6704156"/>
                    </a:xfrm>
                    <a:prstGeom prst="rect">
                      <a:avLst/>
                    </a:prstGeom>
                  </pic:spPr>
                </pic:pic>
              </a:graphicData>
            </a:graphic>
          </wp:inline>
        </w:drawing>
      </w:r>
    </w:p>
    <w:sectPr w:rsidR="001448A3" w:rsidSect="00692F18">
      <w:headerReference w:type="even" r:id="rId9"/>
      <w:headerReference w:type="default" r:id="rId10"/>
      <w:footerReference w:type="even" r:id="rId11"/>
      <w:footerReference w:type="default" r:id="rId12"/>
      <w:headerReference w:type="first" r:id="rId13"/>
      <w:footerReference w:type="first" r:id="rId14"/>
      <w:pgSz w:w="11907" w:h="16840" w:code="9"/>
      <w:pgMar w:top="2127" w:right="1134" w:bottom="1134" w:left="1134" w:header="1276" w:footer="567" w:gutter="284"/>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D224F" w14:textId="77777777" w:rsidR="004D4D3C" w:rsidRDefault="004D4D3C">
      <w:r>
        <w:separator/>
      </w:r>
    </w:p>
  </w:endnote>
  <w:endnote w:type="continuationSeparator" w:id="0">
    <w:p w14:paraId="08EDBD6A" w14:textId="77777777" w:rsidR="004D4D3C" w:rsidRDefault="004D4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5EA43" w14:textId="77777777" w:rsidR="00E4019F" w:rsidRDefault="00E4019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ED983" w14:textId="77777777" w:rsidR="006D3836" w:rsidRPr="001245C2" w:rsidRDefault="006D3836" w:rsidP="00D54002">
    <w:pPr>
      <w:pBdr>
        <w:top w:val="single" w:sz="18" w:space="1" w:color="00CCFF"/>
      </w:pBdr>
      <w:tabs>
        <w:tab w:val="center" w:pos="4253"/>
        <w:tab w:val="right" w:pos="8505"/>
      </w:tabs>
      <w:spacing w:after="0"/>
      <w:jc w:val="center"/>
      <w:rPr>
        <w:sz w:val="16"/>
        <w:szCs w:val="16"/>
      </w:rPr>
    </w:pPr>
  </w:p>
  <w:p w14:paraId="7B9B2844" w14:textId="77777777" w:rsidR="006D3836" w:rsidRPr="001245C2" w:rsidRDefault="006D3836" w:rsidP="00D54002">
    <w:pPr>
      <w:tabs>
        <w:tab w:val="center" w:pos="4253"/>
        <w:tab w:val="right" w:pos="8505"/>
      </w:tabs>
      <w:spacing w:after="0"/>
      <w:jc w:val="center"/>
      <w:rPr>
        <w:szCs w:val="18"/>
      </w:rPr>
    </w:pPr>
    <w:r w:rsidRPr="001245C2">
      <w:rPr>
        <w:szCs w:val="18"/>
      </w:rPr>
      <w:t xml:space="preserve">Page </w:t>
    </w:r>
    <w:r w:rsidRPr="001245C2">
      <w:rPr>
        <w:szCs w:val="18"/>
      </w:rPr>
      <w:fldChar w:fldCharType="begin"/>
    </w:r>
    <w:r w:rsidRPr="001245C2">
      <w:rPr>
        <w:szCs w:val="18"/>
      </w:rPr>
      <w:instrText>PAGE \* ARABIC</w:instrText>
    </w:r>
    <w:r w:rsidRPr="001245C2">
      <w:rPr>
        <w:szCs w:val="18"/>
      </w:rPr>
      <w:fldChar w:fldCharType="separate"/>
    </w:r>
    <w:r w:rsidR="00F53111">
      <w:rPr>
        <w:noProof/>
        <w:szCs w:val="18"/>
      </w:rPr>
      <w:t>83</w:t>
    </w:r>
    <w:r w:rsidRPr="001245C2">
      <w:rPr>
        <w:szCs w:val="18"/>
      </w:rPr>
      <w:fldChar w:fldCharType="end"/>
    </w:r>
    <w:r w:rsidRPr="001245C2">
      <w:rPr>
        <w:szCs w:val="18"/>
      </w:rPr>
      <w:t xml:space="preserve"> of </w:t>
    </w:r>
    <w:r w:rsidRPr="001245C2">
      <w:rPr>
        <w:szCs w:val="18"/>
      </w:rPr>
      <w:fldChar w:fldCharType="begin"/>
    </w:r>
    <w:r w:rsidRPr="001245C2">
      <w:rPr>
        <w:szCs w:val="18"/>
      </w:rPr>
      <w:instrText xml:space="preserve">NUMPAGES </w:instrText>
    </w:r>
    <w:r w:rsidRPr="001245C2">
      <w:rPr>
        <w:szCs w:val="18"/>
      </w:rPr>
      <w:fldChar w:fldCharType="separate"/>
    </w:r>
    <w:r w:rsidR="00F53111">
      <w:rPr>
        <w:noProof/>
        <w:szCs w:val="18"/>
      </w:rPr>
      <w:t>83</w:t>
    </w:r>
    <w:r w:rsidRPr="001245C2">
      <w:rPr>
        <w:szCs w:val="18"/>
      </w:rPr>
      <w:fldChar w:fldCharType="end"/>
    </w:r>
  </w:p>
  <w:p w14:paraId="0A64A2F4" w14:textId="77777777" w:rsidR="006D3836" w:rsidRPr="001245C2" w:rsidRDefault="006D3836" w:rsidP="00D54002">
    <w:pPr>
      <w:tabs>
        <w:tab w:val="center" w:pos="4253"/>
        <w:tab w:val="right" w:pos="8505"/>
      </w:tabs>
      <w:spacing w:after="0"/>
      <w:jc w:val="center"/>
      <w:rPr>
        <w:i/>
        <w:sz w:val="16"/>
        <w:szCs w:val="16"/>
      </w:rPr>
    </w:pPr>
    <w:proofErr w:type="spellStart"/>
    <w:r w:rsidRPr="001245C2">
      <w:rPr>
        <w:i/>
        <w:color w:val="000000"/>
        <w:sz w:val="16"/>
        <w:szCs w:val="16"/>
        <w:lang w:val="en-US"/>
      </w:rPr>
      <w:t>Renolab</w:t>
    </w:r>
    <w:proofErr w:type="spellEnd"/>
    <w:r w:rsidRPr="001245C2">
      <w:rPr>
        <w:i/>
        <w:color w:val="000000"/>
        <w:sz w:val="16"/>
        <w:szCs w:val="16"/>
        <w:lang w:val="en-US"/>
      </w:rPr>
      <w:t xml:space="preserve"> </w:t>
    </w:r>
    <w:proofErr w:type="spellStart"/>
    <w:r w:rsidRPr="001245C2">
      <w:rPr>
        <w:i/>
        <w:color w:val="000000"/>
        <w:sz w:val="16"/>
        <w:szCs w:val="16"/>
        <w:lang w:val="en-US"/>
      </w:rPr>
      <w:t>S.r.l</w:t>
    </w:r>
    <w:proofErr w:type="spellEnd"/>
    <w:r w:rsidRPr="001245C2">
      <w:rPr>
        <w:i/>
        <w:color w:val="000000"/>
        <w:sz w:val="16"/>
        <w:szCs w:val="16"/>
        <w:lang w:val="en-US"/>
      </w:rPr>
      <w:t xml:space="preserve">.- GLP compliant </w:t>
    </w:r>
    <w:r>
      <w:rPr>
        <w:i/>
        <w:color w:val="000000"/>
        <w:sz w:val="16"/>
        <w:szCs w:val="16"/>
        <w:lang w:val="en-US"/>
      </w:rPr>
      <w:t xml:space="preserve">Test Facility since 1997 </w:t>
    </w:r>
  </w:p>
  <w:p w14:paraId="51CC33FF" w14:textId="77777777" w:rsidR="006D3836" w:rsidRDefault="006D3836" w:rsidP="00D5400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A2F76" w14:textId="77777777" w:rsidR="006D3836" w:rsidRPr="001245C2" w:rsidRDefault="006D3836" w:rsidP="001245C2">
    <w:pPr>
      <w:pBdr>
        <w:top w:val="single" w:sz="18" w:space="1" w:color="00CCFF"/>
      </w:pBdr>
      <w:tabs>
        <w:tab w:val="center" w:pos="4253"/>
        <w:tab w:val="right" w:pos="8505"/>
      </w:tabs>
      <w:spacing w:after="0"/>
      <w:jc w:val="center"/>
      <w:rPr>
        <w:sz w:val="16"/>
        <w:szCs w:val="16"/>
      </w:rPr>
    </w:pPr>
  </w:p>
  <w:p w14:paraId="727B8646" w14:textId="77777777" w:rsidR="006D3836" w:rsidRPr="001245C2" w:rsidRDefault="006D3836" w:rsidP="001245C2">
    <w:pPr>
      <w:tabs>
        <w:tab w:val="center" w:pos="4253"/>
        <w:tab w:val="right" w:pos="8505"/>
      </w:tabs>
      <w:spacing w:after="0"/>
      <w:jc w:val="center"/>
      <w:rPr>
        <w:szCs w:val="18"/>
      </w:rPr>
    </w:pPr>
    <w:r w:rsidRPr="001245C2">
      <w:rPr>
        <w:szCs w:val="18"/>
      </w:rPr>
      <w:t xml:space="preserve">Page </w:t>
    </w:r>
    <w:r w:rsidRPr="001245C2">
      <w:rPr>
        <w:szCs w:val="18"/>
      </w:rPr>
      <w:fldChar w:fldCharType="begin"/>
    </w:r>
    <w:r w:rsidRPr="001245C2">
      <w:rPr>
        <w:szCs w:val="18"/>
      </w:rPr>
      <w:instrText>PAGE \* ARABIC</w:instrText>
    </w:r>
    <w:r w:rsidRPr="001245C2">
      <w:rPr>
        <w:szCs w:val="18"/>
      </w:rPr>
      <w:fldChar w:fldCharType="separate"/>
    </w:r>
    <w:r w:rsidR="00F53111">
      <w:rPr>
        <w:noProof/>
        <w:szCs w:val="18"/>
      </w:rPr>
      <w:t>1</w:t>
    </w:r>
    <w:r w:rsidRPr="001245C2">
      <w:rPr>
        <w:szCs w:val="18"/>
      </w:rPr>
      <w:fldChar w:fldCharType="end"/>
    </w:r>
    <w:r w:rsidRPr="001245C2">
      <w:rPr>
        <w:szCs w:val="18"/>
      </w:rPr>
      <w:t xml:space="preserve"> of </w:t>
    </w:r>
    <w:r w:rsidRPr="001245C2">
      <w:rPr>
        <w:szCs w:val="18"/>
      </w:rPr>
      <w:fldChar w:fldCharType="begin"/>
    </w:r>
    <w:r w:rsidRPr="001245C2">
      <w:rPr>
        <w:szCs w:val="18"/>
      </w:rPr>
      <w:instrText xml:space="preserve">NUMPAGES </w:instrText>
    </w:r>
    <w:r w:rsidRPr="001245C2">
      <w:rPr>
        <w:szCs w:val="18"/>
      </w:rPr>
      <w:fldChar w:fldCharType="separate"/>
    </w:r>
    <w:r w:rsidR="00F53111">
      <w:rPr>
        <w:noProof/>
        <w:szCs w:val="18"/>
      </w:rPr>
      <w:t>83</w:t>
    </w:r>
    <w:r w:rsidRPr="001245C2">
      <w:rPr>
        <w:szCs w:val="18"/>
      </w:rPr>
      <w:fldChar w:fldCharType="end"/>
    </w:r>
  </w:p>
  <w:p w14:paraId="07DB256B" w14:textId="77777777" w:rsidR="006D3836" w:rsidRPr="001245C2" w:rsidRDefault="006D3836" w:rsidP="001245C2">
    <w:pPr>
      <w:tabs>
        <w:tab w:val="center" w:pos="4253"/>
        <w:tab w:val="right" w:pos="8505"/>
      </w:tabs>
      <w:spacing w:after="0"/>
      <w:jc w:val="center"/>
      <w:rPr>
        <w:i/>
        <w:sz w:val="16"/>
        <w:szCs w:val="16"/>
      </w:rPr>
    </w:pPr>
    <w:proofErr w:type="spellStart"/>
    <w:r w:rsidRPr="001245C2">
      <w:rPr>
        <w:i/>
        <w:color w:val="000000"/>
        <w:sz w:val="16"/>
        <w:szCs w:val="16"/>
        <w:lang w:val="en-US"/>
      </w:rPr>
      <w:t>Renolab</w:t>
    </w:r>
    <w:proofErr w:type="spellEnd"/>
    <w:r w:rsidRPr="001245C2">
      <w:rPr>
        <w:i/>
        <w:color w:val="000000"/>
        <w:sz w:val="16"/>
        <w:szCs w:val="16"/>
        <w:lang w:val="en-US"/>
      </w:rPr>
      <w:t xml:space="preserve"> </w:t>
    </w:r>
    <w:proofErr w:type="spellStart"/>
    <w:r w:rsidRPr="001245C2">
      <w:rPr>
        <w:i/>
        <w:color w:val="000000"/>
        <w:sz w:val="16"/>
        <w:szCs w:val="16"/>
        <w:lang w:val="en-US"/>
      </w:rPr>
      <w:t>S.r.l</w:t>
    </w:r>
    <w:proofErr w:type="spellEnd"/>
    <w:r w:rsidRPr="001245C2">
      <w:rPr>
        <w:i/>
        <w:color w:val="000000"/>
        <w:sz w:val="16"/>
        <w:szCs w:val="16"/>
        <w:lang w:val="en-US"/>
      </w:rPr>
      <w:t xml:space="preserve">.- GLP compliant </w:t>
    </w:r>
    <w:r>
      <w:rPr>
        <w:i/>
        <w:color w:val="000000"/>
        <w:sz w:val="16"/>
        <w:szCs w:val="16"/>
        <w:lang w:val="en-US"/>
      </w:rPr>
      <w:t xml:space="preserve">Test Facility since 1997 </w:t>
    </w:r>
  </w:p>
  <w:p w14:paraId="7D372241" w14:textId="77777777" w:rsidR="006D3836" w:rsidRDefault="006D383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D0A0B" w14:textId="77777777" w:rsidR="004D4D3C" w:rsidRDefault="004D4D3C">
      <w:r>
        <w:separator/>
      </w:r>
    </w:p>
  </w:footnote>
  <w:footnote w:type="continuationSeparator" w:id="0">
    <w:p w14:paraId="002D57A0" w14:textId="77777777" w:rsidR="004D4D3C" w:rsidRDefault="004D4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25D5A" w14:textId="77777777" w:rsidR="00E4019F" w:rsidRDefault="00E4019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FDEDF" w14:textId="54AF8770" w:rsidR="008A0340" w:rsidRDefault="008A0340" w:rsidP="008A0340">
    <w:pPr>
      <w:pStyle w:val="Intestazione"/>
      <w:pBdr>
        <w:bottom w:val="single" w:sz="18" w:space="1" w:color="00CCFF"/>
      </w:pBdr>
      <w:tabs>
        <w:tab w:val="clear" w:pos="4253"/>
        <w:tab w:val="clear" w:pos="8505"/>
        <w:tab w:val="center" w:pos="4678"/>
        <w:tab w:val="right" w:pos="9356"/>
      </w:tabs>
      <w:jc w:val="left"/>
      <w:rPr>
        <w:rFonts w:ascii="Verdana" w:hAnsi="Verdana"/>
        <w:bCs/>
        <w:iCs/>
        <w:sz w:val="18"/>
        <w:szCs w:val="18"/>
      </w:rPr>
    </w:pPr>
    <w:r>
      <w:rPr>
        <w:iCs/>
        <w:noProof/>
        <w:color w:val="000000"/>
      </w:rPr>
      <w:drawing>
        <wp:anchor distT="0" distB="0" distL="114300" distR="114300" simplePos="0" relativeHeight="251657728" behindDoc="1" locked="0" layoutInCell="1" allowOverlap="1" wp14:anchorId="44CF7487" wp14:editId="383D7930">
          <wp:simplePos x="0" y="0"/>
          <wp:positionH relativeFrom="column">
            <wp:posOffset>4497705</wp:posOffset>
          </wp:positionH>
          <wp:positionV relativeFrom="paragraph">
            <wp:posOffset>-490220</wp:posOffset>
          </wp:positionV>
          <wp:extent cx="1462405" cy="529590"/>
          <wp:effectExtent l="0" t="0" r="0" b="0"/>
          <wp:wrapTight wrapText="bothSides">
            <wp:wrapPolygon edited="0">
              <wp:start x="13787" y="0"/>
              <wp:lineTo x="0" y="2331"/>
              <wp:lineTo x="0" y="13209"/>
              <wp:lineTo x="11255" y="20978"/>
              <wp:lineTo x="21384" y="20978"/>
              <wp:lineTo x="21384" y="2331"/>
              <wp:lineTo x="19415" y="0"/>
              <wp:lineTo x="13787" y="0"/>
            </wp:wrapPolygon>
          </wp:wrapTight>
          <wp:docPr id="122941316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2405" cy="52959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bCs/>
        <w:iCs/>
        <w:sz w:val="18"/>
        <w:szCs w:val="18"/>
      </w:rPr>
      <w:t xml:space="preserve"> </w:t>
    </w:r>
  </w:p>
  <w:p w14:paraId="71DBDCB5" w14:textId="1936C652" w:rsidR="009D6CB7" w:rsidRPr="00A8577A" w:rsidRDefault="00F73350" w:rsidP="008A0340">
    <w:pPr>
      <w:pStyle w:val="Intestazione"/>
      <w:pBdr>
        <w:bottom w:val="single" w:sz="18" w:space="1" w:color="00CCFF"/>
      </w:pBdr>
      <w:tabs>
        <w:tab w:val="clear" w:pos="4253"/>
        <w:tab w:val="clear" w:pos="8505"/>
        <w:tab w:val="center" w:pos="4678"/>
        <w:tab w:val="right" w:pos="9356"/>
      </w:tabs>
      <w:jc w:val="left"/>
      <w:rPr>
        <w:rFonts w:ascii="Verdana" w:hAnsi="Verdana"/>
        <w:i/>
        <w:iCs/>
        <w:sz w:val="14"/>
        <w:szCs w:val="16"/>
        <w:lang w:val="en-US"/>
      </w:rPr>
    </w:pPr>
    <w:proofErr w:type="spellStart"/>
    <w:r>
      <w:rPr>
        <w:rFonts w:ascii="Verdana" w:hAnsi="Verdana"/>
        <w:bCs/>
        <w:iCs/>
        <w:sz w:val="18"/>
        <w:szCs w:val="18"/>
      </w:rPr>
      <w:t>Hipochlorus</w:t>
    </w:r>
    <w:proofErr w:type="spellEnd"/>
    <w:r>
      <w:rPr>
        <w:rFonts w:ascii="Verdana" w:hAnsi="Verdana"/>
        <w:bCs/>
        <w:iCs/>
        <w:sz w:val="18"/>
        <w:szCs w:val="18"/>
      </w:rPr>
      <w:t xml:space="preserve"> acid</w:t>
    </w:r>
    <w:r w:rsidR="008A0340">
      <w:rPr>
        <w:rFonts w:ascii="Verdana" w:hAnsi="Verdana"/>
        <w:bCs/>
        <w:iCs/>
        <w:sz w:val="18"/>
        <w:szCs w:val="18"/>
      </w:rPr>
      <w:t xml:space="preserve"> </w:t>
    </w:r>
    <w:r w:rsidR="008A0340">
      <w:rPr>
        <w:rFonts w:ascii="Verdana" w:hAnsi="Verdana"/>
        <w:bCs/>
        <w:iCs/>
        <w:sz w:val="18"/>
        <w:szCs w:val="18"/>
      </w:rPr>
      <w:tab/>
    </w:r>
    <w:r w:rsidR="00A8577A" w:rsidRPr="00A8577A">
      <w:rPr>
        <w:rFonts w:ascii="Verdana" w:hAnsi="Verdana"/>
        <w:color w:val="000000"/>
        <w:sz w:val="18"/>
        <w:szCs w:val="16"/>
        <w:lang w:val="en-US"/>
      </w:rPr>
      <w:t xml:space="preserve">       Final Report</w:t>
    </w:r>
    <w:r w:rsidR="00A8577A" w:rsidRPr="00A8577A">
      <w:rPr>
        <w:rFonts w:ascii="Verdana" w:hAnsi="Verdana"/>
        <w:color w:val="000000"/>
        <w:sz w:val="18"/>
        <w:szCs w:val="16"/>
        <w:lang w:val="en-US"/>
      </w:rPr>
      <w:tab/>
      <w:t xml:space="preserve">                                             </w:t>
    </w:r>
    <w:r w:rsidR="00A8577A" w:rsidRPr="00DC4185">
      <w:rPr>
        <w:rFonts w:ascii="Verdana" w:hAnsi="Verdana"/>
        <w:i/>
        <w:iCs/>
        <w:sz w:val="18"/>
        <w:szCs w:val="16"/>
      </w:rPr>
      <w:t>2</w:t>
    </w:r>
    <w:r w:rsidR="008A0340">
      <w:rPr>
        <w:rFonts w:ascii="Verdana" w:hAnsi="Verdana"/>
        <w:i/>
        <w:iCs/>
        <w:sz w:val="18"/>
        <w:szCs w:val="16"/>
      </w:rPr>
      <w:t>4</w:t>
    </w:r>
    <w:r>
      <w:rPr>
        <w:rFonts w:ascii="Verdana" w:hAnsi="Verdana"/>
        <w:i/>
        <w:iCs/>
        <w:sz w:val="18"/>
        <w:szCs w:val="16"/>
      </w:rPr>
      <w:t>366</w:t>
    </w:r>
    <w:r w:rsidR="00A8577A" w:rsidRPr="00DC4185">
      <w:rPr>
        <w:rFonts w:ascii="Verdana" w:hAnsi="Verdana"/>
        <w:i/>
        <w:iCs/>
        <w:sz w:val="18"/>
        <w:szCs w:val="16"/>
      </w:rPr>
      <w:t>-0</w:t>
    </w:r>
    <w:r w:rsidR="00A8577A">
      <w:rPr>
        <w:rFonts w:ascii="Verdana" w:hAnsi="Verdana"/>
        <w:i/>
        <w:iCs/>
        <w:sz w:val="18"/>
        <w:szCs w:val="16"/>
      </w:rPr>
      <w:t>1</w:t>
    </w:r>
    <w:r w:rsidR="00A8577A" w:rsidRPr="00DC4185">
      <w:rPr>
        <w:rFonts w:ascii="Verdana" w:hAnsi="Verdana"/>
        <w:i/>
        <w:iCs/>
        <w:sz w:val="18"/>
        <w:szCs w:val="16"/>
      </w:rPr>
      <w:t>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72081" w14:textId="00DF6914" w:rsidR="006D3836" w:rsidRDefault="008A0340" w:rsidP="00D54CBF">
    <w:pPr>
      <w:pBdr>
        <w:bottom w:val="single" w:sz="18" w:space="1" w:color="00CCFF"/>
      </w:pBdr>
      <w:tabs>
        <w:tab w:val="center" w:pos="4678"/>
        <w:tab w:val="right" w:pos="9356"/>
      </w:tabs>
      <w:spacing w:after="0"/>
      <w:jc w:val="left"/>
      <w:rPr>
        <w:color w:val="000000"/>
      </w:rPr>
    </w:pPr>
    <w:r>
      <w:rPr>
        <w:iCs/>
        <w:noProof/>
        <w:color w:val="000000"/>
      </w:rPr>
      <w:drawing>
        <wp:anchor distT="0" distB="0" distL="114300" distR="114300" simplePos="0" relativeHeight="251656704" behindDoc="1" locked="0" layoutInCell="1" allowOverlap="1" wp14:anchorId="65B63EA6" wp14:editId="429C4A69">
          <wp:simplePos x="0" y="0"/>
          <wp:positionH relativeFrom="column">
            <wp:posOffset>4554855</wp:posOffset>
          </wp:positionH>
          <wp:positionV relativeFrom="paragraph">
            <wp:posOffset>-499745</wp:posOffset>
          </wp:positionV>
          <wp:extent cx="1462405" cy="529590"/>
          <wp:effectExtent l="0" t="0" r="0" b="0"/>
          <wp:wrapTight wrapText="bothSides">
            <wp:wrapPolygon edited="0">
              <wp:start x="13787" y="0"/>
              <wp:lineTo x="0" y="2331"/>
              <wp:lineTo x="0" y="13209"/>
              <wp:lineTo x="11255" y="20978"/>
              <wp:lineTo x="21384" y="20978"/>
              <wp:lineTo x="21384" y="2331"/>
              <wp:lineTo x="19415" y="0"/>
              <wp:lineTo x="13787" y="0"/>
            </wp:wrapPolygon>
          </wp:wrapTight>
          <wp:docPr id="126793134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2405" cy="529590"/>
                  </a:xfrm>
                  <a:prstGeom prst="rect">
                    <a:avLst/>
                  </a:prstGeom>
                  <a:noFill/>
                </pic:spPr>
              </pic:pic>
            </a:graphicData>
          </a:graphic>
          <wp14:sizeRelH relativeFrom="page">
            <wp14:pctWidth>0</wp14:pctWidth>
          </wp14:sizeRelH>
          <wp14:sizeRelV relativeFrom="page">
            <wp14:pctHeight>0</wp14:pctHeight>
          </wp14:sizeRelV>
        </wp:anchor>
      </w:drawing>
    </w:r>
  </w:p>
  <w:p w14:paraId="0A6C8A73" w14:textId="77777777" w:rsidR="002251FA" w:rsidRPr="004749A5" w:rsidRDefault="002251FA" w:rsidP="009D6CB7">
    <w:pPr>
      <w:pStyle w:val="Intestazione"/>
      <w:pBdr>
        <w:bottom w:val="single" w:sz="18" w:space="1" w:color="00CCFF"/>
      </w:pBdr>
      <w:tabs>
        <w:tab w:val="clear" w:pos="4253"/>
        <w:tab w:val="clear" w:pos="8505"/>
        <w:tab w:val="center" w:pos="4678"/>
        <w:tab w:val="right" w:pos="9356"/>
      </w:tabs>
      <w:jc w:val="left"/>
      <w:rPr>
        <w:rFonts w:ascii="Verdana" w:hAnsi="Verdana"/>
        <w:color w:val="000000"/>
        <w:sz w:val="18"/>
        <w:szCs w:val="16"/>
        <w:lang w:val="es-ES"/>
      </w:rPr>
    </w:pPr>
    <w:r w:rsidRPr="004749A5">
      <w:rPr>
        <w:rFonts w:ascii="Verdana" w:hAnsi="Verdana"/>
        <w:color w:val="000000"/>
        <w:sz w:val="18"/>
        <w:szCs w:val="16"/>
        <w:lang w:val="es-ES"/>
      </w:rPr>
      <w:t xml:space="preserve">IQT CLORO TABLETA BICAPA </w:t>
    </w:r>
  </w:p>
  <w:p w14:paraId="6476BD64" w14:textId="63561790" w:rsidR="006D3836" w:rsidRPr="004749A5" w:rsidRDefault="002251FA" w:rsidP="009D6CB7">
    <w:pPr>
      <w:pStyle w:val="Intestazione"/>
      <w:pBdr>
        <w:bottom w:val="single" w:sz="18" w:space="1" w:color="00CCFF"/>
      </w:pBdr>
      <w:tabs>
        <w:tab w:val="clear" w:pos="4253"/>
        <w:tab w:val="clear" w:pos="8505"/>
        <w:tab w:val="center" w:pos="4678"/>
        <w:tab w:val="right" w:pos="9356"/>
      </w:tabs>
      <w:jc w:val="left"/>
      <w:rPr>
        <w:rFonts w:ascii="Verdana" w:hAnsi="Verdana"/>
        <w:i/>
        <w:iCs/>
        <w:sz w:val="14"/>
        <w:szCs w:val="16"/>
        <w:lang w:val="es-ES"/>
      </w:rPr>
    </w:pPr>
    <w:r w:rsidRPr="004749A5">
      <w:rPr>
        <w:rFonts w:ascii="Verdana" w:hAnsi="Verdana"/>
        <w:color w:val="000000"/>
        <w:sz w:val="18"/>
        <w:szCs w:val="16"/>
        <w:lang w:val="es-ES"/>
      </w:rPr>
      <w:t>10 ACCIONES</w:t>
    </w:r>
    <w:r w:rsidR="009D6CB7" w:rsidRPr="004749A5">
      <w:rPr>
        <w:rFonts w:ascii="Verdana" w:hAnsi="Verdana"/>
        <w:color w:val="000000"/>
        <w:sz w:val="18"/>
        <w:szCs w:val="16"/>
        <w:lang w:val="es-ES"/>
      </w:rPr>
      <w:t xml:space="preserve">                            </w:t>
    </w:r>
    <w:r w:rsidRPr="004749A5">
      <w:rPr>
        <w:rFonts w:ascii="Verdana" w:hAnsi="Verdana"/>
        <w:color w:val="000000"/>
        <w:sz w:val="18"/>
        <w:szCs w:val="16"/>
        <w:lang w:val="es-ES"/>
      </w:rPr>
      <w:t xml:space="preserve">                </w:t>
    </w:r>
    <w:r w:rsidR="009D6CB7" w:rsidRPr="004749A5">
      <w:rPr>
        <w:rFonts w:ascii="Verdana" w:hAnsi="Verdana"/>
        <w:color w:val="000000"/>
        <w:sz w:val="18"/>
        <w:szCs w:val="16"/>
        <w:lang w:val="es-ES"/>
      </w:rPr>
      <w:t>Final Report</w:t>
    </w:r>
    <w:r w:rsidR="009D6CB7" w:rsidRPr="004749A5">
      <w:rPr>
        <w:rFonts w:ascii="Verdana" w:hAnsi="Verdana"/>
        <w:color w:val="000000"/>
        <w:sz w:val="18"/>
        <w:szCs w:val="16"/>
        <w:lang w:val="es-ES"/>
      </w:rPr>
      <w:tab/>
      <w:t xml:space="preserve">                                       </w:t>
    </w:r>
    <w:r w:rsidRPr="004749A5">
      <w:rPr>
        <w:rFonts w:ascii="Verdana" w:hAnsi="Verdana"/>
        <w:color w:val="000000"/>
        <w:sz w:val="18"/>
        <w:szCs w:val="16"/>
        <w:lang w:val="es-ES"/>
      </w:rPr>
      <w:t xml:space="preserve">        </w:t>
    </w:r>
    <w:r w:rsidR="009D6CB7" w:rsidRPr="004749A5">
      <w:rPr>
        <w:rFonts w:ascii="Verdana" w:hAnsi="Verdana"/>
        <w:color w:val="000000"/>
        <w:sz w:val="18"/>
        <w:szCs w:val="16"/>
        <w:lang w:val="es-ES"/>
      </w:rPr>
      <w:t xml:space="preserve">   </w:t>
    </w:r>
    <w:r w:rsidR="009D6CB7" w:rsidRPr="004749A5">
      <w:rPr>
        <w:rFonts w:ascii="Verdana" w:hAnsi="Verdana"/>
        <w:i/>
        <w:iCs/>
        <w:sz w:val="18"/>
        <w:szCs w:val="16"/>
        <w:lang w:val="es-ES"/>
      </w:rPr>
      <w:t>2</w:t>
    </w:r>
    <w:r w:rsidR="00A8577A" w:rsidRPr="004749A5">
      <w:rPr>
        <w:rFonts w:ascii="Verdana" w:hAnsi="Verdana"/>
        <w:i/>
        <w:iCs/>
        <w:sz w:val="18"/>
        <w:szCs w:val="16"/>
        <w:lang w:val="es-ES"/>
      </w:rPr>
      <w:t>3</w:t>
    </w:r>
    <w:r w:rsidRPr="004749A5">
      <w:rPr>
        <w:rFonts w:ascii="Verdana" w:hAnsi="Verdana"/>
        <w:i/>
        <w:iCs/>
        <w:sz w:val="18"/>
        <w:szCs w:val="16"/>
        <w:lang w:val="es-ES"/>
      </w:rPr>
      <w:t>520</w:t>
    </w:r>
    <w:r w:rsidR="009D6CB7" w:rsidRPr="004749A5">
      <w:rPr>
        <w:rFonts w:ascii="Verdana" w:hAnsi="Verdana"/>
        <w:i/>
        <w:iCs/>
        <w:sz w:val="18"/>
        <w:szCs w:val="16"/>
        <w:lang w:val="es-ES"/>
      </w:rPr>
      <w:t>-01M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3E3F0A"/>
    <w:multiLevelType w:val="hybridMultilevel"/>
    <w:tmpl w:val="99C22D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A34193"/>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453D85"/>
    <w:multiLevelType w:val="hybridMultilevel"/>
    <w:tmpl w:val="AAC49CD4"/>
    <w:lvl w:ilvl="0" w:tplc="E8768DAC">
      <w:numFmt w:val="bullet"/>
      <w:lvlText w:val="—"/>
      <w:lvlJc w:val="left"/>
      <w:pPr>
        <w:ind w:left="688" w:hanging="221"/>
      </w:pPr>
      <w:rPr>
        <w:rFonts w:ascii="Cambria" w:eastAsia="Cambria" w:hAnsi="Cambria" w:cs="Cambria" w:hint="default"/>
        <w:w w:val="100"/>
        <w:sz w:val="18"/>
        <w:szCs w:val="18"/>
        <w:lang w:val="it-IT" w:eastAsia="en-US" w:bidi="ar-SA"/>
      </w:rPr>
    </w:lvl>
    <w:lvl w:ilvl="1" w:tplc="62AA81C8">
      <w:numFmt w:val="bullet"/>
      <w:lvlText w:val="•"/>
      <w:lvlJc w:val="left"/>
      <w:pPr>
        <w:ind w:left="1381" w:hanging="221"/>
      </w:pPr>
      <w:rPr>
        <w:rFonts w:hint="default"/>
        <w:lang w:val="it-IT" w:eastAsia="en-US" w:bidi="ar-SA"/>
      </w:rPr>
    </w:lvl>
    <w:lvl w:ilvl="2" w:tplc="743A683E">
      <w:numFmt w:val="bullet"/>
      <w:lvlText w:val="•"/>
      <w:lvlJc w:val="left"/>
      <w:pPr>
        <w:ind w:left="2082" w:hanging="221"/>
      </w:pPr>
      <w:rPr>
        <w:rFonts w:hint="default"/>
        <w:lang w:val="it-IT" w:eastAsia="en-US" w:bidi="ar-SA"/>
      </w:rPr>
    </w:lvl>
    <w:lvl w:ilvl="3" w:tplc="A9441AF2">
      <w:numFmt w:val="bullet"/>
      <w:lvlText w:val="•"/>
      <w:lvlJc w:val="left"/>
      <w:pPr>
        <w:ind w:left="2784" w:hanging="221"/>
      </w:pPr>
      <w:rPr>
        <w:rFonts w:hint="default"/>
        <w:lang w:val="it-IT" w:eastAsia="en-US" w:bidi="ar-SA"/>
      </w:rPr>
    </w:lvl>
    <w:lvl w:ilvl="4" w:tplc="271E3286">
      <w:numFmt w:val="bullet"/>
      <w:lvlText w:val="•"/>
      <w:lvlJc w:val="left"/>
      <w:pPr>
        <w:ind w:left="3485" w:hanging="221"/>
      </w:pPr>
      <w:rPr>
        <w:rFonts w:hint="default"/>
        <w:lang w:val="it-IT" w:eastAsia="en-US" w:bidi="ar-SA"/>
      </w:rPr>
    </w:lvl>
    <w:lvl w:ilvl="5" w:tplc="B62085B4">
      <w:numFmt w:val="bullet"/>
      <w:lvlText w:val="•"/>
      <w:lvlJc w:val="left"/>
      <w:pPr>
        <w:ind w:left="4187" w:hanging="221"/>
      </w:pPr>
      <w:rPr>
        <w:rFonts w:hint="default"/>
        <w:lang w:val="it-IT" w:eastAsia="en-US" w:bidi="ar-SA"/>
      </w:rPr>
    </w:lvl>
    <w:lvl w:ilvl="6" w:tplc="D46A6430">
      <w:numFmt w:val="bullet"/>
      <w:lvlText w:val="•"/>
      <w:lvlJc w:val="left"/>
      <w:pPr>
        <w:ind w:left="4888" w:hanging="221"/>
      </w:pPr>
      <w:rPr>
        <w:rFonts w:hint="default"/>
        <w:lang w:val="it-IT" w:eastAsia="en-US" w:bidi="ar-SA"/>
      </w:rPr>
    </w:lvl>
    <w:lvl w:ilvl="7" w:tplc="10C48BC6">
      <w:numFmt w:val="bullet"/>
      <w:lvlText w:val="•"/>
      <w:lvlJc w:val="left"/>
      <w:pPr>
        <w:ind w:left="5589" w:hanging="221"/>
      </w:pPr>
      <w:rPr>
        <w:rFonts w:hint="default"/>
        <w:lang w:val="it-IT" w:eastAsia="en-US" w:bidi="ar-SA"/>
      </w:rPr>
    </w:lvl>
    <w:lvl w:ilvl="8" w:tplc="C9B4ADDE">
      <w:numFmt w:val="bullet"/>
      <w:lvlText w:val="•"/>
      <w:lvlJc w:val="left"/>
      <w:pPr>
        <w:ind w:left="6291" w:hanging="221"/>
      </w:pPr>
      <w:rPr>
        <w:rFonts w:hint="default"/>
        <w:lang w:val="it-IT" w:eastAsia="en-US" w:bidi="ar-SA"/>
      </w:rPr>
    </w:lvl>
  </w:abstractNum>
  <w:abstractNum w:abstractNumId="4" w15:restartNumberingAfterBreak="0">
    <w:nsid w:val="28352353"/>
    <w:multiLevelType w:val="hybridMultilevel"/>
    <w:tmpl w:val="218C3E90"/>
    <w:lvl w:ilvl="0" w:tplc="2976D9F4">
      <w:start w:val="19"/>
      <w:numFmt w:val="bullet"/>
      <w:lvlText w:val="-"/>
      <w:lvlJc w:val="left"/>
      <w:pPr>
        <w:ind w:left="720" w:hanging="360"/>
      </w:pPr>
      <w:rPr>
        <w:rFonts w:ascii="Verdana" w:eastAsia="SimSu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D9F78D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7072452"/>
    <w:multiLevelType w:val="hybridMultilevel"/>
    <w:tmpl w:val="D338B450"/>
    <w:lvl w:ilvl="0" w:tplc="67AE0598">
      <w:start w:val="1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B507261"/>
    <w:multiLevelType w:val="multilevel"/>
    <w:tmpl w:val="78C6C294"/>
    <w:lvl w:ilvl="0">
      <w:start w:val="1"/>
      <w:numFmt w:val="bullet"/>
      <w:lvlText w:val=""/>
      <w:lvlJc w:val="left"/>
      <w:pPr>
        <w:tabs>
          <w:tab w:val="num" w:pos="720"/>
        </w:tabs>
        <w:ind w:left="720" w:hanging="360"/>
      </w:pPr>
      <w:rPr>
        <w:rFonts w:ascii="Symbol" w:hAnsi="Symbol" w:hint="default"/>
        <w:sz w:val="16"/>
      </w:rPr>
    </w:lvl>
    <w:lvl w:ilvl="1">
      <w:start w:val="1"/>
      <w:numFmt w:val="decimal"/>
      <w:lvlText w:val="%2."/>
      <w:lvlJc w:val="left"/>
      <w:pPr>
        <w:tabs>
          <w:tab w:val="num" w:pos="502"/>
        </w:tabs>
        <w:ind w:left="502" w:hanging="360"/>
      </w:pPr>
      <w:rPr>
        <w:rFonts w:hint="default"/>
        <w:b w:val="0"/>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6A703C"/>
    <w:multiLevelType w:val="hybridMultilevel"/>
    <w:tmpl w:val="5ABA0F50"/>
    <w:lvl w:ilvl="0" w:tplc="F806B23C">
      <w:start w:val="22"/>
      <w:numFmt w:val="bullet"/>
      <w:lvlText w:val="-"/>
      <w:lvlJc w:val="left"/>
      <w:pPr>
        <w:ind w:left="720" w:hanging="360"/>
      </w:pPr>
      <w:rPr>
        <w:rFonts w:ascii="Verdana" w:eastAsia="SimSu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63B57F6"/>
    <w:multiLevelType w:val="hybridMultilevel"/>
    <w:tmpl w:val="99D86C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74B28F1"/>
    <w:multiLevelType w:val="hybridMultilevel"/>
    <w:tmpl w:val="B7FE10E6"/>
    <w:lvl w:ilvl="0" w:tplc="BA8C0326">
      <w:numFmt w:val="bullet"/>
      <w:lvlText w:val="—"/>
      <w:lvlJc w:val="left"/>
      <w:pPr>
        <w:ind w:left="469" w:hanging="221"/>
      </w:pPr>
      <w:rPr>
        <w:rFonts w:ascii="Cambria" w:eastAsia="Cambria" w:hAnsi="Cambria" w:cs="Cambria" w:hint="default"/>
        <w:w w:val="100"/>
        <w:sz w:val="18"/>
        <w:szCs w:val="18"/>
        <w:lang w:val="it-IT" w:eastAsia="en-US" w:bidi="ar-SA"/>
      </w:rPr>
    </w:lvl>
    <w:lvl w:ilvl="1" w:tplc="42E81F02">
      <w:numFmt w:val="bullet"/>
      <w:lvlText w:val="•"/>
      <w:lvlJc w:val="left"/>
      <w:pPr>
        <w:ind w:left="1387" w:hanging="221"/>
      </w:pPr>
      <w:rPr>
        <w:rFonts w:hint="default"/>
        <w:lang w:val="it-IT" w:eastAsia="en-US" w:bidi="ar-SA"/>
      </w:rPr>
    </w:lvl>
    <w:lvl w:ilvl="2" w:tplc="E98C61DE">
      <w:numFmt w:val="bullet"/>
      <w:lvlText w:val="•"/>
      <w:lvlJc w:val="left"/>
      <w:pPr>
        <w:ind w:left="2314" w:hanging="221"/>
      </w:pPr>
      <w:rPr>
        <w:rFonts w:hint="default"/>
        <w:lang w:val="it-IT" w:eastAsia="en-US" w:bidi="ar-SA"/>
      </w:rPr>
    </w:lvl>
    <w:lvl w:ilvl="3" w:tplc="102A695A">
      <w:numFmt w:val="bullet"/>
      <w:lvlText w:val="•"/>
      <w:lvlJc w:val="left"/>
      <w:pPr>
        <w:ind w:left="3241" w:hanging="221"/>
      </w:pPr>
      <w:rPr>
        <w:rFonts w:hint="default"/>
        <w:lang w:val="it-IT" w:eastAsia="en-US" w:bidi="ar-SA"/>
      </w:rPr>
    </w:lvl>
    <w:lvl w:ilvl="4" w:tplc="FCEED5BA">
      <w:numFmt w:val="bullet"/>
      <w:lvlText w:val="•"/>
      <w:lvlJc w:val="left"/>
      <w:pPr>
        <w:ind w:left="4168" w:hanging="221"/>
      </w:pPr>
      <w:rPr>
        <w:rFonts w:hint="default"/>
        <w:lang w:val="it-IT" w:eastAsia="en-US" w:bidi="ar-SA"/>
      </w:rPr>
    </w:lvl>
    <w:lvl w:ilvl="5" w:tplc="B736351E">
      <w:numFmt w:val="bullet"/>
      <w:lvlText w:val="•"/>
      <w:lvlJc w:val="left"/>
      <w:pPr>
        <w:ind w:left="5096" w:hanging="221"/>
      </w:pPr>
      <w:rPr>
        <w:rFonts w:hint="default"/>
        <w:lang w:val="it-IT" w:eastAsia="en-US" w:bidi="ar-SA"/>
      </w:rPr>
    </w:lvl>
    <w:lvl w:ilvl="6" w:tplc="2DCC54D0">
      <w:numFmt w:val="bullet"/>
      <w:lvlText w:val="•"/>
      <w:lvlJc w:val="left"/>
      <w:pPr>
        <w:ind w:left="6023" w:hanging="221"/>
      </w:pPr>
      <w:rPr>
        <w:rFonts w:hint="default"/>
        <w:lang w:val="it-IT" w:eastAsia="en-US" w:bidi="ar-SA"/>
      </w:rPr>
    </w:lvl>
    <w:lvl w:ilvl="7" w:tplc="0D70F2C8">
      <w:numFmt w:val="bullet"/>
      <w:lvlText w:val="•"/>
      <w:lvlJc w:val="left"/>
      <w:pPr>
        <w:ind w:left="6950" w:hanging="221"/>
      </w:pPr>
      <w:rPr>
        <w:rFonts w:hint="default"/>
        <w:lang w:val="it-IT" w:eastAsia="en-US" w:bidi="ar-SA"/>
      </w:rPr>
    </w:lvl>
    <w:lvl w:ilvl="8" w:tplc="6E924236">
      <w:numFmt w:val="bullet"/>
      <w:lvlText w:val="•"/>
      <w:lvlJc w:val="left"/>
      <w:pPr>
        <w:ind w:left="7877" w:hanging="221"/>
      </w:pPr>
      <w:rPr>
        <w:rFonts w:hint="default"/>
        <w:lang w:val="it-IT" w:eastAsia="en-US" w:bidi="ar-SA"/>
      </w:rPr>
    </w:lvl>
  </w:abstractNum>
  <w:abstractNum w:abstractNumId="11" w15:restartNumberingAfterBreak="0">
    <w:nsid w:val="6315787A"/>
    <w:multiLevelType w:val="hybridMultilevel"/>
    <w:tmpl w:val="001EE69A"/>
    <w:lvl w:ilvl="0" w:tplc="04100001">
      <w:start w:val="1"/>
      <w:numFmt w:val="bullet"/>
      <w:lvlText w:val=""/>
      <w:lvlJc w:val="left"/>
      <w:pPr>
        <w:ind w:left="788" w:hanging="360"/>
      </w:pPr>
      <w:rPr>
        <w:rFonts w:ascii="Symbol" w:hAnsi="Symbol" w:hint="default"/>
      </w:rPr>
    </w:lvl>
    <w:lvl w:ilvl="1" w:tplc="04100003" w:tentative="1">
      <w:start w:val="1"/>
      <w:numFmt w:val="bullet"/>
      <w:lvlText w:val="o"/>
      <w:lvlJc w:val="left"/>
      <w:pPr>
        <w:ind w:left="1508" w:hanging="360"/>
      </w:pPr>
      <w:rPr>
        <w:rFonts w:ascii="Courier New" w:hAnsi="Courier New" w:cs="Courier New" w:hint="default"/>
      </w:rPr>
    </w:lvl>
    <w:lvl w:ilvl="2" w:tplc="04100005" w:tentative="1">
      <w:start w:val="1"/>
      <w:numFmt w:val="bullet"/>
      <w:lvlText w:val=""/>
      <w:lvlJc w:val="left"/>
      <w:pPr>
        <w:ind w:left="2228" w:hanging="360"/>
      </w:pPr>
      <w:rPr>
        <w:rFonts w:ascii="Wingdings" w:hAnsi="Wingdings" w:hint="default"/>
      </w:rPr>
    </w:lvl>
    <w:lvl w:ilvl="3" w:tplc="04100001" w:tentative="1">
      <w:start w:val="1"/>
      <w:numFmt w:val="bullet"/>
      <w:lvlText w:val=""/>
      <w:lvlJc w:val="left"/>
      <w:pPr>
        <w:ind w:left="2948" w:hanging="360"/>
      </w:pPr>
      <w:rPr>
        <w:rFonts w:ascii="Symbol" w:hAnsi="Symbol" w:hint="default"/>
      </w:rPr>
    </w:lvl>
    <w:lvl w:ilvl="4" w:tplc="04100003" w:tentative="1">
      <w:start w:val="1"/>
      <w:numFmt w:val="bullet"/>
      <w:lvlText w:val="o"/>
      <w:lvlJc w:val="left"/>
      <w:pPr>
        <w:ind w:left="3668" w:hanging="360"/>
      </w:pPr>
      <w:rPr>
        <w:rFonts w:ascii="Courier New" w:hAnsi="Courier New" w:cs="Courier New" w:hint="default"/>
      </w:rPr>
    </w:lvl>
    <w:lvl w:ilvl="5" w:tplc="04100005" w:tentative="1">
      <w:start w:val="1"/>
      <w:numFmt w:val="bullet"/>
      <w:lvlText w:val=""/>
      <w:lvlJc w:val="left"/>
      <w:pPr>
        <w:ind w:left="4388" w:hanging="360"/>
      </w:pPr>
      <w:rPr>
        <w:rFonts w:ascii="Wingdings" w:hAnsi="Wingdings" w:hint="default"/>
      </w:rPr>
    </w:lvl>
    <w:lvl w:ilvl="6" w:tplc="04100001" w:tentative="1">
      <w:start w:val="1"/>
      <w:numFmt w:val="bullet"/>
      <w:lvlText w:val=""/>
      <w:lvlJc w:val="left"/>
      <w:pPr>
        <w:ind w:left="5108" w:hanging="360"/>
      </w:pPr>
      <w:rPr>
        <w:rFonts w:ascii="Symbol" w:hAnsi="Symbol" w:hint="default"/>
      </w:rPr>
    </w:lvl>
    <w:lvl w:ilvl="7" w:tplc="04100003" w:tentative="1">
      <w:start w:val="1"/>
      <w:numFmt w:val="bullet"/>
      <w:lvlText w:val="o"/>
      <w:lvlJc w:val="left"/>
      <w:pPr>
        <w:ind w:left="5828" w:hanging="360"/>
      </w:pPr>
      <w:rPr>
        <w:rFonts w:ascii="Courier New" w:hAnsi="Courier New" w:cs="Courier New" w:hint="default"/>
      </w:rPr>
    </w:lvl>
    <w:lvl w:ilvl="8" w:tplc="04100005" w:tentative="1">
      <w:start w:val="1"/>
      <w:numFmt w:val="bullet"/>
      <w:lvlText w:val=""/>
      <w:lvlJc w:val="left"/>
      <w:pPr>
        <w:ind w:left="6548" w:hanging="360"/>
      </w:pPr>
      <w:rPr>
        <w:rFonts w:ascii="Wingdings" w:hAnsi="Wingdings" w:hint="default"/>
      </w:rPr>
    </w:lvl>
  </w:abstractNum>
  <w:abstractNum w:abstractNumId="12" w15:restartNumberingAfterBreak="0">
    <w:nsid w:val="6E7D0510"/>
    <w:multiLevelType w:val="hybridMultilevel"/>
    <w:tmpl w:val="D346B0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FA54B18"/>
    <w:multiLevelType w:val="hybridMultilevel"/>
    <w:tmpl w:val="3F786E84"/>
    <w:lvl w:ilvl="0" w:tplc="21E82EA2">
      <w:start w:val="2021"/>
      <w:numFmt w:val="bullet"/>
      <w:lvlText w:val="-"/>
      <w:lvlJc w:val="left"/>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7413E91"/>
    <w:multiLevelType w:val="hybridMultilevel"/>
    <w:tmpl w:val="A55A080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D6570E8"/>
    <w:multiLevelType w:val="multilevel"/>
    <w:tmpl w:val="D6342630"/>
    <w:lvl w:ilvl="0">
      <w:start w:val="1"/>
      <w:numFmt w:val="decimal"/>
      <w:pStyle w:val="Titolo1"/>
      <w:lvlText w:val="%1."/>
      <w:lvlJc w:val="left"/>
      <w:pPr>
        <w:tabs>
          <w:tab w:val="num" w:pos="715"/>
        </w:tabs>
        <w:ind w:left="715" w:hanging="432"/>
      </w:pPr>
      <w:rPr>
        <w:rFonts w:hint="default"/>
        <w:color w:val="000000" w:themeColor="text1"/>
      </w:rPr>
    </w:lvl>
    <w:lvl w:ilvl="1">
      <w:start w:val="1"/>
      <w:numFmt w:val="decimal"/>
      <w:pStyle w:val="Titolo2"/>
      <w:lvlText w:val="%1.%2"/>
      <w:lvlJc w:val="left"/>
      <w:pPr>
        <w:tabs>
          <w:tab w:val="num" w:pos="4404"/>
        </w:tabs>
        <w:ind w:left="4404" w:hanging="576"/>
      </w:pPr>
      <w:rPr>
        <w:rFonts w:hint="default"/>
        <w:sz w:val="18"/>
        <w:vertAlign w:val="baseline"/>
      </w:rPr>
    </w:lvl>
    <w:lvl w:ilvl="2">
      <w:start w:val="1"/>
      <w:numFmt w:val="decimal"/>
      <w:pStyle w:val="Titolo3"/>
      <w:lvlText w:val="%1.%2.%3"/>
      <w:lvlJc w:val="left"/>
      <w:pPr>
        <w:tabs>
          <w:tab w:val="num" w:pos="1146"/>
        </w:tabs>
        <w:ind w:left="1146" w:hanging="720"/>
      </w:pPr>
      <w:rPr>
        <w:rFonts w:hint="default"/>
        <w:sz w:val="18"/>
        <w:szCs w:val="18"/>
        <w:vertAlign w:val="baseline"/>
      </w:rPr>
    </w:lvl>
    <w:lvl w:ilvl="3">
      <w:start w:val="1"/>
      <w:numFmt w:val="decimal"/>
      <w:pStyle w:val="Titolo4"/>
      <w:lvlText w:val="%1.%2.%3.%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num w:numId="1" w16cid:durableId="950941399">
    <w:abstractNumId w:val="15"/>
  </w:num>
  <w:num w:numId="2" w16cid:durableId="212428820">
    <w:abstractNumId w:val="7"/>
  </w:num>
  <w:num w:numId="3" w16cid:durableId="497237525">
    <w:abstractNumId w:val="5"/>
  </w:num>
  <w:num w:numId="4" w16cid:durableId="2074886359">
    <w:abstractNumId w:val="13"/>
  </w:num>
  <w:num w:numId="5" w16cid:durableId="1020936305">
    <w:abstractNumId w:val="8"/>
  </w:num>
  <w:num w:numId="6" w16cid:durableId="2054306248">
    <w:abstractNumId w:val="11"/>
  </w:num>
  <w:num w:numId="7" w16cid:durableId="1835028778">
    <w:abstractNumId w:val="9"/>
  </w:num>
  <w:num w:numId="8" w16cid:durableId="263533522">
    <w:abstractNumId w:val="14"/>
  </w:num>
  <w:num w:numId="9" w16cid:durableId="1087078239">
    <w:abstractNumId w:val="10"/>
  </w:num>
  <w:num w:numId="10" w16cid:durableId="629283106">
    <w:abstractNumId w:val="3"/>
  </w:num>
  <w:num w:numId="11" w16cid:durableId="16762971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4854917">
    <w:abstractNumId w:val="1"/>
  </w:num>
  <w:num w:numId="13" w16cid:durableId="1565488619">
    <w:abstractNumId w:val="15"/>
  </w:num>
  <w:num w:numId="14" w16cid:durableId="175002951">
    <w:abstractNumId w:val="15"/>
  </w:num>
  <w:num w:numId="15" w16cid:durableId="1016927506">
    <w:abstractNumId w:val="2"/>
  </w:num>
  <w:num w:numId="16" w16cid:durableId="47926694">
    <w:abstractNumId w:val="4"/>
  </w:num>
  <w:num w:numId="17" w16cid:durableId="11621608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64942077">
    <w:abstractNumId w:val="15"/>
  </w:num>
  <w:num w:numId="19" w16cid:durableId="1307322882">
    <w:abstractNumId w:val="15"/>
  </w:num>
  <w:num w:numId="20" w16cid:durableId="79221644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1" w16cid:durableId="4383307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8296341">
    <w:abstractNumId w:val="15"/>
  </w:num>
  <w:num w:numId="23" w16cid:durableId="1944993409">
    <w:abstractNumId w:val="15"/>
  </w:num>
  <w:num w:numId="24" w16cid:durableId="359281339">
    <w:abstractNumId w:val="12"/>
  </w:num>
  <w:num w:numId="25" w16cid:durableId="19858911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78828309">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GrammaticalError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fr-FR"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proofState w:spelling="clean" w:grammar="clean"/>
  <w:attachedTemplate r:id="rId1"/>
  <w:documentProtection w:edit="trackedChanges" w:enforcement="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29A"/>
    <w:rsid w:val="000015E5"/>
    <w:rsid w:val="000020A8"/>
    <w:rsid w:val="00002D81"/>
    <w:rsid w:val="000038CE"/>
    <w:rsid w:val="000053F6"/>
    <w:rsid w:val="000070AF"/>
    <w:rsid w:val="00013BC9"/>
    <w:rsid w:val="00016652"/>
    <w:rsid w:val="00022BBE"/>
    <w:rsid w:val="00023F48"/>
    <w:rsid w:val="00024134"/>
    <w:rsid w:val="000241A6"/>
    <w:rsid w:val="00026911"/>
    <w:rsid w:val="00027A97"/>
    <w:rsid w:val="00031AD1"/>
    <w:rsid w:val="00032E20"/>
    <w:rsid w:val="000361CB"/>
    <w:rsid w:val="0003770A"/>
    <w:rsid w:val="00040E4E"/>
    <w:rsid w:val="000416BF"/>
    <w:rsid w:val="00041D64"/>
    <w:rsid w:val="00041E44"/>
    <w:rsid w:val="00045E34"/>
    <w:rsid w:val="00045EE1"/>
    <w:rsid w:val="00051773"/>
    <w:rsid w:val="0005354B"/>
    <w:rsid w:val="00053B43"/>
    <w:rsid w:val="00056287"/>
    <w:rsid w:val="000562AD"/>
    <w:rsid w:val="00056302"/>
    <w:rsid w:val="00056609"/>
    <w:rsid w:val="000567F2"/>
    <w:rsid w:val="00057555"/>
    <w:rsid w:val="00057932"/>
    <w:rsid w:val="00062948"/>
    <w:rsid w:val="00062C29"/>
    <w:rsid w:val="00063DCE"/>
    <w:rsid w:val="00064851"/>
    <w:rsid w:val="00065640"/>
    <w:rsid w:val="00065B43"/>
    <w:rsid w:val="000730CB"/>
    <w:rsid w:val="00073A7F"/>
    <w:rsid w:val="00075355"/>
    <w:rsid w:val="00075BE0"/>
    <w:rsid w:val="00076EEC"/>
    <w:rsid w:val="00077282"/>
    <w:rsid w:val="000772B2"/>
    <w:rsid w:val="0008030F"/>
    <w:rsid w:val="00082006"/>
    <w:rsid w:val="00083755"/>
    <w:rsid w:val="0008432E"/>
    <w:rsid w:val="0008588C"/>
    <w:rsid w:val="00090702"/>
    <w:rsid w:val="0009350F"/>
    <w:rsid w:val="000946DF"/>
    <w:rsid w:val="00096F1C"/>
    <w:rsid w:val="000A10CF"/>
    <w:rsid w:val="000A172C"/>
    <w:rsid w:val="000A3868"/>
    <w:rsid w:val="000B0666"/>
    <w:rsid w:val="000B1F75"/>
    <w:rsid w:val="000B498C"/>
    <w:rsid w:val="000B5EF8"/>
    <w:rsid w:val="000B6C32"/>
    <w:rsid w:val="000C03EA"/>
    <w:rsid w:val="000C0EBC"/>
    <w:rsid w:val="000C25B5"/>
    <w:rsid w:val="000C4ABB"/>
    <w:rsid w:val="000C4C7D"/>
    <w:rsid w:val="000C5368"/>
    <w:rsid w:val="000D1E5B"/>
    <w:rsid w:val="000D1F45"/>
    <w:rsid w:val="000D2847"/>
    <w:rsid w:val="000D498A"/>
    <w:rsid w:val="000D4DF5"/>
    <w:rsid w:val="000D5233"/>
    <w:rsid w:val="000D62BF"/>
    <w:rsid w:val="000D6E67"/>
    <w:rsid w:val="000D708B"/>
    <w:rsid w:val="000E03FD"/>
    <w:rsid w:val="000E154C"/>
    <w:rsid w:val="000E21FB"/>
    <w:rsid w:val="000E2B16"/>
    <w:rsid w:val="000E76FB"/>
    <w:rsid w:val="000F00BA"/>
    <w:rsid w:val="000F0A53"/>
    <w:rsid w:val="000F48B5"/>
    <w:rsid w:val="000F4F02"/>
    <w:rsid w:val="000F5F9E"/>
    <w:rsid w:val="000F6EFE"/>
    <w:rsid w:val="000F768E"/>
    <w:rsid w:val="000F770B"/>
    <w:rsid w:val="00100E78"/>
    <w:rsid w:val="00101C3C"/>
    <w:rsid w:val="0010246B"/>
    <w:rsid w:val="00103CB7"/>
    <w:rsid w:val="00111666"/>
    <w:rsid w:val="0011342A"/>
    <w:rsid w:val="00113582"/>
    <w:rsid w:val="001162B3"/>
    <w:rsid w:val="00120D99"/>
    <w:rsid w:val="001213D6"/>
    <w:rsid w:val="00121B47"/>
    <w:rsid w:val="00122AE1"/>
    <w:rsid w:val="00123372"/>
    <w:rsid w:val="001245C2"/>
    <w:rsid w:val="00124CAF"/>
    <w:rsid w:val="00127329"/>
    <w:rsid w:val="00131C12"/>
    <w:rsid w:val="0013256B"/>
    <w:rsid w:val="001370A3"/>
    <w:rsid w:val="00140195"/>
    <w:rsid w:val="001408CC"/>
    <w:rsid w:val="00141505"/>
    <w:rsid w:val="001448A3"/>
    <w:rsid w:val="001462D3"/>
    <w:rsid w:val="00147E5D"/>
    <w:rsid w:val="00152FE6"/>
    <w:rsid w:val="001557FB"/>
    <w:rsid w:val="00157864"/>
    <w:rsid w:val="00157DE0"/>
    <w:rsid w:val="001608DC"/>
    <w:rsid w:val="0016354B"/>
    <w:rsid w:val="001661F7"/>
    <w:rsid w:val="00167314"/>
    <w:rsid w:val="0017114B"/>
    <w:rsid w:val="00173E9D"/>
    <w:rsid w:val="001810EF"/>
    <w:rsid w:val="00184FB1"/>
    <w:rsid w:val="001858FA"/>
    <w:rsid w:val="0018708E"/>
    <w:rsid w:val="0018728A"/>
    <w:rsid w:val="00190D8E"/>
    <w:rsid w:val="00191660"/>
    <w:rsid w:val="0019173F"/>
    <w:rsid w:val="0019246F"/>
    <w:rsid w:val="001A0071"/>
    <w:rsid w:val="001A124E"/>
    <w:rsid w:val="001A2D67"/>
    <w:rsid w:val="001A35B3"/>
    <w:rsid w:val="001A3A11"/>
    <w:rsid w:val="001A43EB"/>
    <w:rsid w:val="001A4E9D"/>
    <w:rsid w:val="001A560F"/>
    <w:rsid w:val="001A5FE2"/>
    <w:rsid w:val="001B0008"/>
    <w:rsid w:val="001B2092"/>
    <w:rsid w:val="001B21DB"/>
    <w:rsid w:val="001B3672"/>
    <w:rsid w:val="001B36CB"/>
    <w:rsid w:val="001B396E"/>
    <w:rsid w:val="001B4761"/>
    <w:rsid w:val="001B4A03"/>
    <w:rsid w:val="001B662F"/>
    <w:rsid w:val="001B671C"/>
    <w:rsid w:val="001B762A"/>
    <w:rsid w:val="001C0A13"/>
    <w:rsid w:val="001C29CB"/>
    <w:rsid w:val="001C3528"/>
    <w:rsid w:val="001C39A4"/>
    <w:rsid w:val="001C67CE"/>
    <w:rsid w:val="001C6D39"/>
    <w:rsid w:val="001C7041"/>
    <w:rsid w:val="001D016F"/>
    <w:rsid w:val="001D167A"/>
    <w:rsid w:val="001D220F"/>
    <w:rsid w:val="001D346B"/>
    <w:rsid w:val="001D47BD"/>
    <w:rsid w:val="001E0761"/>
    <w:rsid w:val="001E3DA6"/>
    <w:rsid w:val="001E5A25"/>
    <w:rsid w:val="001E7B20"/>
    <w:rsid w:val="001F24DC"/>
    <w:rsid w:val="001F2935"/>
    <w:rsid w:val="001F5028"/>
    <w:rsid w:val="001F566C"/>
    <w:rsid w:val="001F58C2"/>
    <w:rsid w:val="001F6E07"/>
    <w:rsid w:val="00201BF0"/>
    <w:rsid w:val="002068DD"/>
    <w:rsid w:val="002069A3"/>
    <w:rsid w:val="0020736A"/>
    <w:rsid w:val="00207E6A"/>
    <w:rsid w:val="00210318"/>
    <w:rsid w:val="00210341"/>
    <w:rsid w:val="0021037B"/>
    <w:rsid w:val="00210BE8"/>
    <w:rsid w:val="00210C99"/>
    <w:rsid w:val="00212924"/>
    <w:rsid w:val="00213720"/>
    <w:rsid w:val="00213975"/>
    <w:rsid w:val="00216871"/>
    <w:rsid w:val="0021715C"/>
    <w:rsid w:val="00217A61"/>
    <w:rsid w:val="00222638"/>
    <w:rsid w:val="00223A49"/>
    <w:rsid w:val="002251FA"/>
    <w:rsid w:val="00225CEF"/>
    <w:rsid w:val="0022619D"/>
    <w:rsid w:val="0023044E"/>
    <w:rsid w:val="00230A49"/>
    <w:rsid w:val="00232392"/>
    <w:rsid w:val="00234719"/>
    <w:rsid w:val="00234BF0"/>
    <w:rsid w:val="00243B0C"/>
    <w:rsid w:val="0025066C"/>
    <w:rsid w:val="00250D41"/>
    <w:rsid w:val="0025211A"/>
    <w:rsid w:val="0025430A"/>
    <w:rsid w:val="002554E7"/>
    <w:rsid w:val="00262AB6"/>
    <w:rsid w:val="00263B3C"/>
    <w:rsid w:val="00263C96"/>
    <w:rsid w:val="002651EA"/>
    <w:rsid w:val="00265C11"/>
    <w:rsid w:val="0027211B"/>
    <w:rsid w:val="00272DA0"/>
    <w:rsid w:val="00277085"/>
    <w:rsid w:val="00277C5E"/>
    <w:rsid w:val="002819A7"/>
    <w:rsid w:val="0028797C"/>
    <w:rsid w:val="00290822"/>
    <w:rsid w:val="002909E6"/>
    <w:rsid w:val="00291ABB"/>
    <w:rsid w:val="00291EF6"/>
    <w:rsid w:val="00294982"/>
    <w:rsid w:val="002955AE"/>
    <w:rsid w:val="002A17C3"/>
    <w:rsid w:val="002A31F4"/>
    <w:rsid w:val="002A3B19"/>
    <w:rsid w:val="002A645A"/>
    <w:rsid w:val="002B19E5"/>
    <w:rsid w:val="002B1DBA"/>
    <w:rsid w:val="002B4D8A"/>
    <w:rsid w:val="002B5BD6"/>
    <w:rsid w:val="002B5C3A"/>
    <w:rsid w:val="002B5CAE"/>
    <w:rsid w:val="002B78A7"/>
    <w:rsid w:val="002B79ED"/>
    <w:rsid w:val="002C0076"/>
    <w:rsid w:val="002C02C7"/>
    <w:rsid w:val="002C1126"/>
    <w:rsid w:val="002C152C"/>
    <w:rsid w:val="002C1D95"/>
    <w:rsid w:val="002C24C2"/>
    <w:rsid w:val="002C2A0F"/>
    <w:rsid w:val="002C2C91"/>
    <w:rsid w:val="002C3622"/>
    <w:rsid w:val="002C73AD"/>
    <w:rsid w:val="002D264F"/>
    <w:rsid w:val="002D3023"/>
    <w:rsid w:val="002D4FAE"/>
    <w:rsid w:val="002D687F"/>
    <w:rsid w:val="002E5F65"/>
    <w:rsid w:val="002F0D43"/>
    <w:rsid w:val="002F24BB"/>
    <w:rsid w:val="002F4D8B"/>
    <w:rsid w:val="003013AF"/>
    <w:rsid w:val="00301CFC"/>
    <w:rsid w:val="00301E94"/>
    <w:rsid w:val="003049C0"/>
    <w:rsid w:val="003057E7"/>
    <w:rsid w:val="00305BB2"/>
    <w:rsid w:val="00307943"/>
    <w:rsid w:val="003104C2"/>
    <w:rsid w:val="00311DC2"/>
    <w:rsid w:val="00314291"/>
    <w:rsid w:val="0031430C"/>
    <w:rsid w:val="00315AA3"/>
    <w:rsid w:val="00316798"/>
    <w:rsid w:val="003168A4"/>
    <w:rsid w:val="00316B5C"/>
    <w:rsid w:val="00317C9D"/>
    <w:rsid w:val="0032460A"/>
    <w:rsid w:val="003255B6"/>
    <w:rsid w:val="0032609D"/>
    <w:rsid w:val="003265B3"/>
    <w:rsid w:val="00327DAA"/>
    <w:rsid w:val="003307BE"/>
    <w:rsid w:val="00331A64"/>
    <w:rsid w:val="0033666D"/>
    <w:rsid w:val="0033681C"/>
    <w:rsid w:val="0033729E"/>
    <w:rsid w:val="00337497"/>
    <w:rsid w:val="00337B2F"/>
    <w:rsid w:val="0034129A"/>
    <w:rsid w:val="00341AAC"/>
    <w:rsid w:val="003421F4"/>
    <w:rsid w:val="0034315D"/>
    <w:rsid w:val="00343C86"/>
    <w:rsid w:val="003458ED"/>
    <w:rsid w:val="00350E25"/>
    <w:rsid w:val="00353C55"/>
    <w:rsid w:val="00353FD1"/>
    <w:rsid w:val="00356802"/>
    <w:rsid w:val="00356BD2"/>
    <w:rsid w:val="00357556"/>
    <w:rsid w:val="00360919"/>
    <w:rsid w:val="00360988"/>
    <w:rsid w:val="00361073"/>
    <w:rsid w:val="00364A48"/>
    <w:rsid w:val="0036581C"/>
    <w:rsid w:val="00370E80"/>
    <w:rsid w:val="00371F7A"/>
    <w:rsid w:val="00371FF5"/>
    <w:rsid w:val="00372501"/>
    <w:rsid w:val="00374122"/>
    <w:rsid w:val="00377993"/>
    <w:rsid w:val="003814B0"/>
    <w:rsid w:val="00383308"/>
    <w:rsid w:val="003835C4"/>
    <w:rsid w:val="00384F5B"/>
    <w:rsid w:val="00386766"/>
    <w:rsid w:val="00391487"/>
    <w:rsid w:val="00391B4E"/>
    <w:rsid w:val="00391F6E"/>
    <w:rsid w:val="00393C62"/>
    <w:rsid w:val="00394D32"/>
    <w:rsid w:val="003955C9"/>
    <w:rsid w:val="00397182"/>
    <w:rsid w:val="003A033B"/>
    <w:rsid w:val="003A3A17"/>
    <w:rsid w:val="003A4DB9"/>
    <w:rsid w:val="003A5CC5"/>
    <w:rsid w:val="003A7F20"/>
    <w:rsid w:val="003B1B06"/>
    <w:rsid w:val="003B21F3"/>
    <w:rsid w:val="003B2616"/>
    <w:rsid w:val="003B3FFD"/>
    <w:rsid w:val="003B4DA4"/>
    <w:rsid w:val="003B5C4D"/>
    <w:rsid w:val="003B7230"/>
    <w:rsid w:val="003C0E5C"/>
    <w:rsid w:val="003C4265"/>
    <w:rsid w:val="003C4520"/>
    <w:rsid w:val="003C4BDB"/>
    <w:rsid w:val="003C6052"/>
    <w:rsid w:val="003C7920"/>
    <w:rsid w:val="003D0118"/>
    <w:rsid w:val="003D402C"/>
    <w:rsid w:val="003D49A4"/>
    <w:rsid w:val="003D692F"/>
    <w:rsid w:val="003E2197"/>
    <w:rsid w:val="003E28F9"/>
    <w:rsid w:val="003E3989"/>
    <w:rsid w:val="003E5B08"/>
    <w:rsid w:val="003E7158"/>
    <w:rsid w:val="003E7F06"/>
    <w:rsid w:val="003E7F45"/>
    <w:rsid w:val="003F66B5"/>
    <w:rsid w:val="004003A3"/>
    <w:rsid w:val="00400E0B"/>
    <w:rsid w:val="00401161"/>
    <w:rsid w:val="00403441"/>
    <w:rsid w:val="00403FA8"/>
    <w:rsid w:val="0041207C"/>
    <w:rsid w:val="004125E8"/>
    <w:rsid w:val="00420F83"/>
    <w:rsid w:val="00422834"/>
    <w:rsid w:val="004238D7"/>
    <w:rsid w:val="00423F56"/>
    <w:rsid w:val="0042640A"/>
    <w:rsid w:val="00432A20"/>
    <w:rsid w:val="00433455"/>
    <w:rsid w:val="004357A5"/>
    <w:rsid w:val="00440DFE"/>
    <w:rsid w:val="004421B5"/>
    <w:rsid w:val="00443FE6"/>
    <w:rsid w:val="00447630"/>
    <w:rsid w:val="004512F6"/>
    <w:rsid w:val="0045151D"/>
    <w:rsid w:val="00455332"/>
    <w:rsid w:val="00455670"/>
    <w:rsid w:val="00456308"/>
    <w:rsid w:val="004566CD"/>
    <w:rsid w:val="00461C37"/>
    <w:rsid w:val="0046471C"/>
    <w:rsid w:val="0046471E"/>
    <w:rsid w:val="00465148"/>
    <w:rsid w:val="004667C6"/>
    <w:rsid w:val="0047184C"/>
    <w:rsid w:val="0047235C"/>
    <w:rsid w:val="004749A5"/>
    <w:rsid w:val="00476AF8"/>
    <w:rsid w:val="0048028A"/>
    <w:rsid w:val="00480B68"/>
    <w:rsid w:val="0048120B"/>
    <w:rsid w:val="00481A05"/>
    <w:rsid w:val="004823C8"/>
    <w:rsid w:val="00482F63"/>
    <w:rsid w:val="00485151"/>
    <w:rsid w:val="004855D5"/>
    <w:rsid w:val="00486404"/>
    <w:rsid w:val="0049162E"/>
    <w:rsid w:val="00494C14"/>
    <w:rsid w:val="00494D2C"/>
    <w:rsid w:val="004968B2"/>
    <w:rsid w:val="00497009"/>
    <w:rsid w:val="004A14B4"/>
    <w:rsid w:val="004A1D82"/>
    <w:rsid w:val="004A1DFE"/>
    <w:rsid w:val="004A1E39"/>
    <w:rsid w:val="004A42C3"/>
    <w:rsid w:val="004A4983"/>
    <w:rsid w:val="004A6313"/>
    <w:rsid w:val="004B2F77"/>
    <w:rsid w:val="004B5E26"/>
    <w:rsid w:val="004B68DD"/>
    <w:rsid w:val="004C0ADD"/>
    <w:rsid w:val="004C30B2"/>
    <w:rsid w:val="004C35FB"/>
    <w:rsid w:val="004C3C72"/>
    <w:rsid w:val="004C6403"/>
    <w:rsid w:val="004C7A8B"/>
    <w:rsid w:val="004C7AAF"/>
    <w:rsid w:val="004D011B"/>
    <w:rsid w:val="004D1856"/>
    <w:rsid w:val="004D27E7"/>
    <w:rsid w:val="004D370B"/>
    <w:rsid w:val="004D4D3C"/>
    <w:rsid w:val="004D5031"/>
    <w:rsid w:val="004D7A36"/>
    <w:rsid w:val="004E0739"/>
    <w:rsid w:val="004E1A74"/>
    <w:rsid w:val="004E4B00"/>
    <w:rsid w:val="004E57A9"/>
    <w:rsid w:val="004E57AB"/>
    <w:rsid w:val="004E60D9"/>
    <w:rsid w:val="004F0690"/>
    <w:rsid w:val="004F1644"/>
    <w:rsid w:val="004F5F99"/>
    <w:rsid w:val="004F69CF"/>
    <w:rsid w:val="005033FD"/>
    <w:rsid w:val="005059F1"/>
    <w:rsid w:val="00506972"/>
    <w:rsid w:val="00513330"/>
    <w:rsid w:val="00515392"/>
    <w:rsid w:val="00521C8D"/>
    <w:rsid w:val="00524412"/>
    <w:rsid w:val="00526C41"/>
    <w:rsid w:val="00530129"/>
    <w:rsid w:val="0053028D"/>
    <w:rsid w:val="00530334"/>
    <w:rsid w:val="00530DF4"/>
    <w:rsid w:val="00531062"/>
    <w:rsid w:val="00531AA8"/>
    <w:rsid w:val="00531CF3"/>
    <w:rsid w:val="00533A18"/>
    <w:rsid w:val="00534703"/>
    <w:rsid w:val="00536684"/>
    <w:rsid w:val="00542C1F"/>
    <w:rsid w:val="005442A0"/>
    <w:rsid w:val="00545D65"/>
    <w:rsid w:val="005479DD"/>
    <w:rsid w:val="00550DE5"/>
    <w:rsid w:val="00552527"/>
    <w:rsid w:val="00552F2D"/>
    <w:rsid w:val="00555053"/>
    <w:rsid w:val="00555AB5"/>
    <w:rsid w:val="00555E04"/>
    <w:rsid w:val="005578CD"/>
    <w:rsid w:val="005600C6"/>
    <w:rsid w:val="00560492"/>
    <w:rsid w:val="005616B8"/>
    <w:rsid w:val="00563999"/>
    <w:rsid w:val="00563E4B"/>
    <w:rsid w:val="00564058"/>
    <w:rsid w:val="00565642"/>
    <w:rsid w:val="0056754B"/>
    <w:rsid w:val="00570288"/>
    <w:rsid w:val="00573015"/>
    <w:rsid w:val="00573642"/>
    <w:rsid w:val="005747B2"/>
    <w:rsid w:val="00575A7A"/>
    <w:rsid w:val="00576AEC"/>
    <w:rsid w:val="00581BF0"/>
    <w:rsid w:val="00583994"/>
    <w:rsid w:val="00585D07"/>
    <w:rsid w:val="00587C05"/>
    <w:rsid w:val="00597B59"/>
    <w:rsid w:val="005A0CFC"/>
    <w:rsid w:val="005A146B"/>
    <w:rsid w:val="005A2534"/>
    <w:rsid w:val="005A3819"/>
    <w:rsid w:val="005A4AD2"/>
    <w:rsid w:val="005A6B3A"/>
    <w:rsid w:val="005A7C9C"/>
    <w:rsid w:val="005B266B"/>
    <w:rsid w:val="005B3313"/>
    <w:rsid w:val="005B541F"/>
    <w:rsid w:val="005C38A2"/>
    <w:rsid w:val="005C4A0E"/>
    <w:rsid w:val="005C5A86"/>
    <w:rsid w:val="005C7596"/>
    <w:rsid w:val="005D2C0E"/>
    <w:rsid w:val="005D4575"/>
    <w:rsid w:val="005D5758"/>
    <w:rsid w:val="005D5C9E"/>
    <w:rsid w:val="005D731B"/>
    <w:rsid w:val="005E0213"/>
    <w:rsid w:val="005E04B8"/>
    <w:rsid w:val="005E0938"/>
    <w:rsid w:val="005E1D15"/>
    <w:rsid w:val="005E1EF8"/>
    <w:rsid w:val="005E3099"/>
    <w:rsid w:val="005E3FBB"/>
    <w:rsid w:val="005E40DC"/>
    <w:rsid w:val="005E4F78"/>
    <w:rsid w:val="005E5763"/>
    <w:rsid w:val="005E60E1"/>
    <w:rsid w:val="005F3441"/>
    <w:rsid w:val="005F429F"/>
    <w:rsid w:val="005F58B2"/>
    <w:rsid w:val="005F5FA8"/>
    <w:rsid w:val="005F7875"/>
    <w:rsid w:val="0060016F"/>
    <w:rsid w:val="00600C47"/>
    <w:rsid w:val="00601B24"/>
    <w:rsid w:val="00602129"/>
    <w:rsid w:val="00602A9B"/>
    <w:rsid w:val="006057EC"/>
    <w:rsid w:val="00606222"/>
    <w:rsid w:val="0060658F"/>
    <w:rsid w:val="00606C67"/>
    <w:rsid w:val="006101BB"/>
    <w:rsid w:val="00615571"/>
    <w:rsid w:val="0061598A"/>
    <w:rsid w:val="00615BB4"/>
    <w:rsid w:val="00615E6A"/>
    <w:rsid w:val="00615EC0"/>
    <w:rsid w:val="00616B8D"/>
    <w:rsid w:val="00623265"/>
    <w:rsid w:val="006247F6"/>
    <w:rsid w:val="00626AEE"/>
    <w:rsid w:val="00626D3E"/>
    <w:rsid w:val="006270F4"/>
    <w:rsid w:val="006279F9"/>
    <w:rsid w:val="00627A45"/>
    <w:rsid w:val="00630D51"/>
    <w:rsid w:val="00632BF7"/>
    <w:rsid w:val="00633659"/>
    <w:rsid w:val="00634E57"/>
    <w:rsid w:val="00636268"/>
    <w:rsid w:val="00636D24"/>
    <w:rsid w:val="00636D61"/>
    <w:rsid w:val="0065064F"/>
    <w:rsid w:val="0065170E"/>
    <w:rsid w:val="00654A76"/>
    <w:rsid w:val="00654AF1"/>
    <w:rsid w:val="006556A7"/>
    <w:rsid w:val="006577F4"/>
    <w:rsid w:val="00660472"/>
    <w:rsid w:val="006614E6"/>
    <w:rsid w:val="0066199B"/>
    <w:rsid w:val="00661D3B"/>
    <w:rsid w:val="006621D5"/>
    <w:rsid w:val="006626CE"/>
    <w:rsid w:val="00662EF1"/>
    <w:rsid w:val="006631A5"/>
    <w:rsid w:val="00664AA3"/>
    <w:rsid w:val="00665612"/>
    <w:rsid w:val="00670872"/>
    <w:rsid w:val="00670B24"/>
    <w:rsid w:val="00672293"/>
    <w:rsid w:val="00672E7F"/>
    <w:rsid w:val="00675919"/>
    <w:rsid w:val="006823E7"/>
    <w:rsid w:val="006830B8"/>
    <w:rsid w:val="00683A45"/>
    <w:rsid w:val="00684064"/>
    <w:rsid w:val="006841DF"/>
    <w:rsid w:val="006844D8"/>
    <w:rsid w:val="0068632E"/>
    <w:rsid w:val="00692F18"/>
    <w:rsid w:val="00693122"/>
    <w:rsid w:val="00693737"/>
    <w:rsid w:val="00693C41"/>
    <w:rsid w:val="00696805"/>
    <w:rsid w:val="00696AD6"/>
    <w:rsid w:val="006A0881"/>
    <w:rsid w:val="006A0EB5"/>
    <w:rsid w:val="006A2733"/>
    <w:rsid w:val="006A293A"/>
    <w:rsid w:val="006A2B16"/>
    <w:rsid w:val="006A44C2"/>
    <w:rsid w:val="006A4F77"/>
    <w:rsid w:val="006A5239"/>
    <w:rsid w:val="006B11E7"/>
    <w:rsid w:val="006B41AF"/>
    <w:rsid w:val="006B4488"/>
    <w:rsid w:val="006C39B3"/>
    <w:rsid w:val="006C3C11"/>
    <w:rsid w:val="006C541F"/>
    <w:rsid w:val="006C724A"/>
    <w:rsid w:val="006C744B"/>
    <w:rsid w:val="006C75D2"/>
    <w:rsid w:val="006C7FDA"/>
    <w:rsid w:val="006D0301"/>
    <w:rsid w:val="006D0468"/>
    <w:rsid w:val="006D0AF2"/>
    <w:rsid w:val="006D164A"/>
    <w:rsid w:val="006D3529"/>
    <w:rsid w:val="006D3836"/>
    <w:rsid w:val="006D4ACB"/>
    <w:rsid w:val="006D653D"/>
    <w:rsid w:val="006D790A"/>
    <w:rsid w:val="006D7A7B"/>
    <w:rsid w:val="006E2BA2"/>
    <w:rsid w:val="006E3565"/>
    <w:rsid w:val="006E400C"/>
    <w:rsid w:val="006E59D4"/>
    <w:rsid w:val="006F1372"/>
    <w:rsid w:val="006F3DA8"/>
    <w:rsid w:val="006F536F"/>
    <w:rsid w:val="006F53C2"/>
    <w:rsid w:val="00700739"/>
    <w:rsid w:val="00700901"/>
    <w:rsid w:val="00701037"/>
    <w:rsid w:val="007010F3"/>
    <w:rsid w:val="007011BE"/>
    <w:rsid w:val="007014B4"/>
    <w:rsid w:val="00701B05"/>
    <w:rsid w:val="00701FA3"/>
    <w:rsid w:val="00702CB8"/>
    <w:rsid w:val="00703262"/>
    <w:rsid w:val="00703A24"/>
    <w:rsid w:val="00704DDC"/>
    <w:rsid w:val="0070500C"/>
    <w:rsid w:val="0071413F"/>
    <w:rsid w:val="00714297"/>
    <w:rsid w:val="00714816"/>
    <w:rsid w:val="00715758"/>
    <w:rsid w:val="00715E72"/>
    <w:rsid w:val="00716282"/>
    <w:rsid w:val="007179E7"/>
    <w:rsid w:val="00717DC6"/>
    <w:rsid w:val="00722B34"/>
    <w:rsid w:val="00725D61"/>
    <w:rsid w:val="00730B27"/>
    <w:rsid w:val="00731971"/>
    <w:rsid w:val="00733C2D"/>
    <w:rsid w:val="00735A2A"/>
    <w:rsid w:val="007401FD"/>
    <w:rsid w:val="007406EE"/>
    <w:rsid w:val="007452C7"/>
    <w:rsid w:val="00750229"/>
    <w:rsid w:val="00751A4D"/>
    <w:rsid w:val="0075330A"/>
    <w:rsid w:val="00753318"/>
    <w:rsid w:val="0075479E"/>
    <w:rsid w:val="007550E6"/>
    <w:rsid w:val="00760713"/>
    <w:rsid w:val="007609FF"/>
    <w:rsid w:val="00760DCD"/>
    <w:rsid w:val="00760E1A"/>
    <w:rsid w:val="007625C4"/>
    <w:rsid w:val="0076529A"/>
    <w:rsid w:val="00767F49"/>
    <w:rsid w:val="00770135"/>
    <w:rsid w:val="0077701E"/>
    <w:rsid w:val="007800EB"/>
    <w:rsid w:val="00780BC7"/>
    <w:rsid w:val="007812C8"/>
    <w:rsid w:val="00781CED"/>
    <w:rsid w:val="00782F29"/>
    <w:rsid w:val="007831FA"/>
    <w:rsid w:val="00784B46"/>
    <w:rsid w:val="0078541C"/>
    <w:rsid w:val="0078749B"/>
    <w:rsid w:val="0078781B"/>
    <w:rsid w:val="00795B59"/>
    <w:rsid w:val="007A040F"/>
    <w:rsid w:val="007A1CE2"/>
    <w:rsid w:val="007A20DC"/>
    <w:rsid w:val="007A3C16"/>
    <w:rsid w:val="007A50BC"/>
    <w:rsid w:val="007A5DEC"/>
    <w:rsid w:val="007A61E0"/>
    <w:rsid w:val="007B0796"/>
    <w:rsid w:val="007B0FA0"/>
    <w:rsid w:val="007B203F"/>
    <w:rsid w:val="007B2186"/>
    <w:rsid w:val="007B5A5D"/>
    <w:rsid w:val="007C082E"/>
    <w:rsid w:val="007C1EA8"/>
    <w:rsid w:val="007C2221"/>
    <w:rsid w:val="007C4836"/>
    <w:rsid w:val="007C6F4C"/>
    <w:rsid w:val="007D21AA"/>
    <w:rsid w:val="007D29AA"/>
    <w:rsid w:val="007D4156"/>
    <w:rsid w:val="007D5AE3"/>
    <w:rsid w:val="007D67DA"/>
    <w:rsid w:val="007D6F00"/>
    <w:rsid w:val="007E08E3"/>
    <w:rsid w:val="007E3572"/>
    <w:rsid w:val="007E4D6F"/>
    <w:rsid w:val="007E50AD"/>
    <w:rsid w:val="007E539B"/>
    <w:rsid w:val="007E68D4"/>
    <w:rsid w:val="007F0E9D"/>
    <w:rsid w:val="007F14BE"/>
    <w:rsid w:val="007F3297"/>
    <w:rsid w:val="007F3F22"/>
    <w:rsid w:val="007F6A2B"/>
    <w:rsid w:val="007F7182"/>
    <w:rsid w:val="00802061"/>
    <w:rsid w:val="00802D9B"/>
    <w:rsid w:val="00805504"/>
    <w:rsid w:val="008079E1"/>
    <w:rsid w:val="00811E8E"/>
    <w:rsid w:val="0081367A"/>
    <w:rsid w:val="00813CA3"/>
    <w:rsid w:val="008200C9"/>
    <w:rsid w:val="00820952"/>
    <w:rsid w:val="00823C6D"/>
    <w:rsid w:val="00824854"/>
    <w:rsid w:val="00826C78"/>
    <w:rsid w:val="00830A4D"/>
    <w:rsid w:val="008336D8"/>
    <w:rsid w:val="00833B13"/>
    <w:rsid w:val="00833B9E"/>
    <w:rsid w:val="00833C40"/>
    <w:rsid w:val="00833E10"/>
    <w:rsid w:val="0083517F"/>
    <w:rsid w:val="00835C79"/>
    <w:rsid w:val="0083676B"/>
    <w:rsid w:val="00837F79"/>
    <w:rsid w:val="0084116A"/>
    <w:rsid w:val="00842864"/>
    <w:rsid w:val="00842BA1"/>
    <w:rsid w:val="00843387"/>
    <w:rsid w:val="0084578A"/>
    <w:rsid w:val="008464B2"/>
    <w:rsid w:val="00846503"/>
    <w:rsid w:val="00846CC8"/>
    <w:rsid w:val="00847915"/>
    <w:rsid w:val="00847A51"/>
    <w:rsid w:val="00853E7E"/>
    <w:rsid w:val="008542F2"/>
    <w:rsid w:val="00855891"/>
    <w:rsid w:val="0086026C"/>
    <w:rsid w:val="00860EDC"/>
    <w:rsid w:val="00861495"/>
    <w:rsid w:val="008625E6"/>
    <w:rsid w:val="00863C77"/>
    <w:rsid w:val="0086719C"/>
    <w:rsid w:val="008672F4"/>
    <w:rsid w:val="00870D22"/>
    <w:rsid w:val="0087186E"/>
    <w:rsid w:val="00872120"/>
    <w:rsid w:val="008742F6"/>
    <w:rsid w:val="00874B98"/>
    <w:rsid w:val="00880048"/>
    <w:rsid w:val="00881EFA"/>
    <w:rsid w:val="00885499"/>
    <w:rsid w:val="00885B17"/>
    <w:rsid w:val="0088693D"/>
    <w:rsid w:val="00887C01"/>
    <w:rsid w:val="00890CA1"/>
    <w:rsid w:val="00890EA2"/>
    <w:rsid w:val="008934F1"/>
    <w:rsid w:val="00896414"/>
    <w:rsid w:val="0089680E"/>
    <w:rsid w:val="0089764E"/>
    <w:rsid w:val="008A0054"/>
    <w:rsid w:val="008A0340"/>
    <w:rsid w:val="008A0495"/>
    <w:rsid w:val="008A110E"/>
    <w:rsid w:val="008A1C19"/>
    <w:rsid w:val="008A39AD"/>
    <w:rsid w:val="008A7A9D"/>
    <w:rsid w:val="008B0C32"/>
    <w:rsid w:val="008B11F9"/>
    <w:rsid w:val="008B2077"/>
    <w:rsid w:val="008B2626"/>
    <w:rsid w:val="008B2941"/>
    <w:rsid w:val="008B3207"/>
    <w:rsid w:val="008B34AD"/>
    <w:rsid w:val="008B61CE"/>
    <w:rsid w:val="008C02E9"/>
    <w:rsid w:val="008C067F"/>
    <w:rsid w:val="008C0922"/>
    <w:rsid w:val="008C14BA"/>
    <w:rsid w:val="008C1B5D"/>
    <w:rsid w:val="008C1DA6"/>
    <w:rsid w:val="008C62B0"/>
    <w:rsid w:val="008C789A"/>
    <w:rsid w:val="008D051E"/>
    <w:rsid w:val="008D14B3"/>
    <w:rsid w:val="008D203B"/>
    <w:rsid w:val="008D2ACA"/>
    <w:rsid w:val="008D33C3"/>
    <w:rsid w:val="008D651C"/>
    <w:rsid w:val="008D6AB2"/>
    <w:rsid w:val="008D7829"/>
    <w:rsid w:val="008E00DF"/>
    <w:rsid w:val="008E29B0"/>
    <w:rsid w:val="008E4B34"/>
    <w:rsid w:val="008E7E39"/>
    <w:rsid w:val="008F338F"/>
    <w:rsid w:val="008F5EFA"/>
    <w:rsid w:val="008F6434"/>
    <w:rsid w:val="008F75DA"/>
    <w:rsid w:val="009010EE"/>
    <w:rsid w:val="009020EC"/>
    <w:rsid w:val="00902592"/>
    <w:rsid w:val="00902C20"/>
    <w:rsid w:val="009036DE"/>
    <w:rsid w:val="00903C0F"/>
    <w:rsid w:val="00904183"/>
    <w:rsid w:val="009050FA"/>
    <w:rsid w:val="00905F23"/>
    <w:rsid w:val="009063E1"/>
    <w:rsid w:val="00906F5C"/>
    <w:rsid w:val="0090728E"/>
    <w:rsid w:val="00912FA8"/>
    <w:rsid w:val="009130EC"/>
    <w:rsid w:val="0091340E"/>
    <w:rsid w:val="00913B8B"/>
    <w:rsid w:val="009143DA"/>
    <w:rsid w:val="00915F46"/>
    <w:rsid w:val="00916512"/>
    <w:rsid w:val="009166CB"/>
    <w:rsid w:val="00916720"/>
    <w:rsid w:val="00917EFC"/>
    <w:rsid w:val="009213A7"/>
    <w:rsid w:val="0092174E"/>
    <w:rsid w:val="00921EA7"/>
    <w:rsid w:val="009221EC"/>
    <w:rsid w:val="00922C51"/>
    <w:rsid w:val="00926B42"/>
    <w:rsid w:val="00927737"/>
    <w:rsid w:val="009339E9"/>
    <w:rsid w:val="00933EBA"/>
    <w:rsid w:val="00937367"/>
    <w:rsid w:val="00937A8D"/>
    <w:rsid w:val="00937B90"/>
    <w:rsid w:val="00940B1D"/>
    <w:rsid w:val="00942271"/>
    <w:rsid w:val="00943E3F"/>
    <w:rsid w:val="00946984"/>
    <w:rsid w:val="0095269F"/>
    <w:rsid w:val="00952C4D"/>
    <w:rsid w:val="00956C1F"/>
    <w:rsid w:val="009572DC"/>
    <w:rsid w:val="0096068C"/>
    <w:rsid w:val="00965B97"/>
    <w:rsid w:val="00967A43"/>
    <w:rsid w:val="0097171A"/>
    <w:rsid w:val="00971889"/>
    <w:rsid w:val="00971C2F"/>
    <w:rsid w:val="009744E8"/>
    <w:rsid w:val="009748E2"/>
    <w:rsid w:val="009758D6"/>
    <w:rsid w:val="00982781"/>
    <w:rsid w:val="00982A3D"/>
    <w:rsid w:val="00982D4E"/>
    <w:rsid w:val="009846F6"/>
    <w:rsid w:val="00990346"/>
    <w:rsid w:val="0099126E"/>
    <w:rsid w:val="009938A5"/>
    <w:rsid w:val="00994352"/>
    <w:rsid w:val="0099496C"/>
    <w:rsid w:val="00994A9A"/>
    <w:rsid w:val="00994BCE"/>
    <w:rsid w:val="00994E0E"/>
    <w:rsid w:val="00994ED8"/>
    <w:rsid w:val="00994FB7"/>
    <w:rsid w:val="009954D4"/>
    <w:rsid w:val="00995F18"/>
    <w:rsid w:val="0099701C"/>
    <w:rsid w:val="009A016E"/>
    <w:rsid w:val="009A2135"/>
    <w:rsid w:val="009A285F"/>
    <w:rsid w:val="009A3D4C"/>
    <w:rsid w:val="009A502A"/>
    <w:rsid w:val="009A6361"/>
    <w:rsid w:val="009A7155"/>
    <w:rsid w:val="009A7886"/>
    <w:rsid w:val="009B1883"/>
    <w:rsid w:val="009B65A0"/>
    <w:rsid w:val="009C03A4"/>
    <w:rsid w:val="009C0713"/>
    <w:rsid w:val="009C0E34"/>
    <w:rsid w:val="009C23BC"/>
    <w:rsid w:val="009C3854"/>
    <w:rsid w:val="009C43AE"/>
    <w:rsid w:val="009C6022"/>
    <w:rsid w:val="009D0849"/>
    <w:rsid w:val="009D0A1B"/>
    <w:rsid w:val="009D17E2"/>
    <w:rsid w:val="009D2466"/>
    <w:rsid w:val="009D3923"/>
    <w:rsid w:val="009D48C0"/>
    <w:rsid w:val="009D4D1C"/>
    <w:rsid w:val="009D5B7B"/>
    <w:rsid w:val="009D5C78"/>
    <w:rsid w:val="009D634D"/>
    <w:rsid w:val="009D6CB7"/>
    <w:rsid w:val="009D73A5"/>
    <w:rsid w:val="009E10F4"/>
    <w:rsid w:val="009E132F"/>
    <w:rsid w:val="009E33F5"/>
    <w:rsid w:val="009E77CA"/>
    <w:rsid w:val="009F010F"/>
    <w:rsid w:val="009F0485"/>
    <w:rsid w:val="009F0891"/>
    <w:rsid w:val="009F0A7E"/>
    <w:rsid w:val="009F15CC"/>
    <w:rsid w:val="009F359F"/>
    <w:rsid w:val="009F4C03"/>
    <w:rsid w:val="009F539A"/>
    <w:rsid w:val="009F5558"/>
    <w:rsid w:val="00A00390"/>
    <w:rsid w:val="00A02509"/>
    <w:rsid w:val="00A030E2"/>
    <w:rsid w:val="00A05816"/>
    <w:rsid w:val="00A0761A"/>
    <w:rsid w:val="00A079EE"/>
    <w:rsid w:val="00A113C5"/>
    <w:rsid w:val="00A124F9"/>
    <w:rsid w:val="00A12D1A"/>
    <w:rsid w:val="00A15B63"/>
    <w:rsid w:val="00A167B2"/>
    <w:rsid w:val="00A1745B"/>
    <w:rsid w:val="00A21925"/>
    <w:rsid w:val="00A22097"/>
    <w:rsid w:val="00A234E6"/>
    <w:rsid w:val="00A24D92"/>
    <w:rsid w:val="00A24F78"/>
    <w:rsid w:val="00A24FB2"/>
    <w:rsid w:val="00A27E0C"/>
    <w:rsid w:val="00A3554B"/>
    <w:rsid w:val="00A40F14"/>
    <w:rsid w:val="00A428BF"/>
    <w:rsid w:val="00A44255"/>
    <w:rsid w:val="00A47432"/>
    <w:rsid w:val="00A502C4"/>
    <w:rsid w:val="00A53AF2"/>
    <w:rsid w:val="00A54C3E"/>
    <w:rsid w:val="00A54D0C"/>
    <w:rsid w:val="00A56545"/>
    <w:rsid w:val="00A57B51"/>
    <w:rsid w:val="00A61375"/>
    <w:rsid w:val="00A61BB2"/>
    <w:rsid w:val="00A63955"/>
    <w:rsid w:val="00A64F3D"/>
    <w:rsid w:val="00A66016"/>
    <w:rsid w:val="00A665D1"/>
    <w:rsid w:val="00A66E19"/>
    <w:rsid w:val="00A6765E"/>
    <w:rsid w:val="00A70ACB"/>
    <w:rsid w:val="00A7166B"/>
    <w:rsid w:val="00A7431E"/>
    <w:rsid w:val="00A74B30"/>
    <w:rsid w:val="00A758E0"/>
    <w:rsid w:val="00A76F6D"/>
    <w:rsid w:val="00A80B47"/>
    <w:rsid w:val="00A8122C"/>
    <w:rsid w:val="00A821EF"/>
    <w:rsid w:val="00A82480"/>
    <w:rsid w:val="00A83350"/>
    <w:rsid w:val="00A8577A"/>
    <w:rsid w:val="00A92F12"/>
    <w:rsid w:val="00A93B32"/>
    <w:rsid w:val="00A956CA"/>
    <w:rsid w:val="00A96A79"/>
    <w:rsid w:val="00A97F37"/>
    <w:rsid w:val="00AA01E6"/>
    <w:rsid w:val="00AA045C"/>
    <w:rsid w:val="00AA09F5"/>
    <w:rsid w:val="00AA0E13"/>
    <w:rsid w:val="00AA0EFB"/>
    <w:rsid w:val="00AA38EA"/>
    <w:rsid w:val="00AA415B"/>
    <w:rsid w:val="00AA4E35"/>
    <w:rsid w:val="00AA57AE"/>
    <w:rsid w:val="00AB0813"/>
    <w:rsid w:val="00AB2EA5"/>
    <w:rsid w:val="00AB3963"/>
    <w:rsid w:val="00AB3AC1"/>
    <w:rsid w:val="00AB4BAC"/>
    <w:rsid w:val="00AB717E"/>
    <w:rsid w:val="00AB739D"/>
    <w:rsid w:val="00AB7F23"/>
    <w:rsid w:val="00AC01EA"/>
    <w:rsid w:val="00AC0770"/>
    <w:rsid w:val="00AC16B2"/>
    <w:rsid w:val="00AC2977"/>
    <w:rsid w:val="00AC29F8"/>
    <w:rsid w:val="00AC3650"/>
    <w:rsid w:val="00AC3FB3"/>
    <w:rsid w:val="00AC42DD"/>
    <w:rsid w:val="00AC47AC"/>
    <w:rsid w:val="00AD0765"/>
    <w:rsid w:val="00AD2B40"/>
    <w:rsid w:val="00AD68E2"/>
    <w:rsid w:val="00AE67EF"/>
    <w:rsid w:val="00AE6F7A"/>
    <w:rsid w:val="00AE7A59"/>
    <w:rsid w:val="00AF12B8"/>
    <w:rsid w:val="00AF1CB1"/>
    <w:rsid w:val="00AF22A1"/>
    <w:rsid w:val="00AF38F7"/>
    <w:rsid w:val="00AF508D"/>
    <w:rsid w:val="00AF6217"/>
    <w:rsid w:val="00AF6957"/>
    <w:rsid w:val="00AF6AED"/>
    <w:rsid w:val="00B00089"/>
    <w:rsid w:val="00B027DA"/>
    <w:rsid w:val="00B05E81"/>
    <w:rsid w:val="00B11910"/>
    <w:rsid w:val="00B15E78"/>
    <w:rsid w:val="00B1692E"/>
    <w:rsid w:val="00B17494"/>
    <w:rsid w:val="00B205D0"/>
    <w:rsid w:val="00B21177"/>
    <w:rsid w:val="00B21743"/>
    <w:rsid w:val="00B24ECC"/>
    <w:rsid w:val="00B2598D"/>
    <w:rsid w:val="00B259CC"/>
    <w:rsid w:val="00B268C7"/>
    <w:rsid w:val="00B26FB6"/>
    <w:rsid w:val="00B273FF"/>
    <w:rsid w:val="00B320D6"/>
    <w:rsid w:val="00B32F6C"/>
    <w:rsid w:val="00B33B4B"/>
    <w:rsid w:val="00B352CE"/>
    <w:rsid w:val="00B357AC"/>
    <w:rsid w:val="00B35BC5"/>
    <w:rsid w:val="00B35E85"/>
    <w:rsid w:val="00B41507"/>
    <w:rsid w:val="00B4175B"/>
    <w:rsid w:val="00B436B8"/>
    <w:rsid w:val="00B440AC"/>
    <w:rsid w:val="00B45328"/>
    <w:rsid w:val="00B46A1E"/>
    <w:rsid w:val="00B47E60"/>
    <w:rsid w:val="00B50080"/>
    <w:rsid w:val="00B51124"/>
    <w:rsid w:val="00B51852"/>
    <w:rsid w:val="00B531ED"/>
    <w:rsid w:val="00B5398C"/>
    <w:rsid w:val="00B5475D"/>
    <w:rsid w:val="00B56CB3"/>
    <w:rsid w:val="00B616B9"/>
    <w:rsid w:val="00B61AA7"/>
    <w:rsid w:val="00B61BBE"/>
    <w:rsid w:val="00B72256"/>
    <w:rsid w:val="00B7548C"/>
    <w:rsid w:val="00B760E8"/>
    <w:rsid w:val="00B76404"/>
    <w:rsid w:val="00B7677D"/>
    <w:rsid w:val="00B768ED"/>
    <w:rsid w:val="00B7767B"/>
    <w:rsid w:val="00B7775F"/>
    <w:rsid w:val="00B80825"/>
    <w:rsid w:val="00B8261A"/>
    <w:rsid w:val="00B82B3B"/>
    <w:rsid w:val="00B83169"/>
    <w:rsid w:val="00B86102"/>
    <w:rsid w:val="00B91CEC"/>
    <w:rsid w:val="00B91DF9"/>
    <w:rsid w:val="00B94A0D"/>
    <w:rsid w:val="00B96543"/>
    <w:rsid w:val="00B969E0"/>
    <w:rsid w:val="00BA045D"/>
    <w:rsid w:val="00BA1F15"/>
    <w:rsid w:val="00BA4883"/>
    <w:rsid w:val="00BA5B25"/>
    <w:rsid w:val="00BA635B"/>
    <w:rsid w:val="00BB3BD6"/>
    <w:rsid w:val="00BB4658"/>
    <w:rsid w:val="00BC05AE"/>
    <w:rsid w:val="00BC1485"/>
    <w:rsid w:val="00BC1890"/>
    <w:rsid w:val="00BC1954"/>
    <w:rsid w:val="00BC29E2"/>
    <w:rsid w:val="00BC33E8"/>
    <w:rsid w:val="00BC3F9E"/>
    <w:rsid w:val="00BC4AAB"/>
    <w:rsid w:val="00BC4B19"/>
    <w:rsid w:val="00BD127A"/>
    <w:rsid w:val="00BD235A"/>
    <w:rsid w:val="00BD2B5E"/>
    <w:rsid w:val="00BD3618"/>
    <w:rsid w:val="00BD5FFC"/>
    <w:rsid w:val="00BD7164"/>
    <w:rsid w:val="00BD7E90"/>
    <w:rsid w:val="00BE0690"/>
    <w:rsid w:val="00BE2A4A"/>
    <w:rsid w:val="00BF1E55"/>
    <w:rsid w:val="00BF2330"/>
    <w:rsid w:val="00BF2808"/>
    <w:rsid w:val="00BF2AD0"/>
    <w:rsid w:val="00BF2C12"/>
    <w:rsid w:val="00BF2ED3"/>
    <w:rsid w:val="00BF334E"/>
    <w:rsid w:val="00BF415F"/>
    <w:rsid w:val="00BF590A"/>
    <w:rsid w:val="00BF5E9D"/>
    <w:rsid w:val="00BF7A98"/>
    <w:rsid w:val="00C019E2"/>
    <w:rsid w:val="00C03875"/>
    <w:rsid w:val="00C042EE"/>
    <w:rsid w:val="00C042F1"/>
    <w:rsid w:val="00C0548A"/>
    <w:rsid w:val="00C05641"/>
    <w:rsid w:val="00C06515"/>
    <w:rsid w:val="00C07217"/>
    <w:rsid w:val="00C1123A"/>
    <w:rsid w:val="00C11C46"/>
    <w:rsid w:val="00C147AF"/>
    <w:rsid w:val="00C14C5A"/>
    <w:rsid w:val="00C15ADA"/>
    <w:rsid w:val="00C16A6F"/>
    <w:rsid w:val="00C20005"/>
    <w:rsid w:val="00C2028D"/>
    <w:rsid w:val="00C21EEA"/>
    <w:rsid w:val="00C23035"/>
    <w:rsid w:val="00C24777"/>
    <w:rsid w:val="00C248BE"/>
    <w:rsid w:val="00C254BA"/>
    <w:rsid w:val="00C257A0"/>
    <w:rsid w:val="00C25A0C"/>
    <w:rsid w:val="00C33E15"/>
    <w:rsid w:val="00C35C6D"/>
    <w:rsid w:val="00C36B23"/>
    <w:rsid w:val="00C3726C"/>
    <w:rsid w:val="00C375E3"/>
    <w:rsid w:val="00C3762F"/>
    <w:rsid w:val="00C4033D"/>
    <w:rsid w:val="00C439AA"/>
    <w:rsid w:val="00C4447D"/>
    <w:rsid w:val="00C44949"/>
    <w:rsid w:val="00C449EA"/>
    <w:rsid w:val="00C45A72"/>
    <w:rsid w:val="00C51646"/>
    <w:rsid w:val="00C51D01"/>
    <w:rsid w:val="00C51E4B"/>
    <w:rsid w:val="00C526AE"/>
    <w:rsid w:val="00C5404D"/>
    <w:rsid w:val="00C54076"/>
    <w:rsid w:val="00C55AD3"/>
    <w:rsid w:val="00C60855"/>
    <w:rsid w:val="00C633E9"/>
    <w:rsid w:val="00C6348B"/>
    <w:rsid w:val="00C63C32"/>
    <w:rsid w:val="00C65E04"/>
    <w:rsid w:val="00C6678F"/>
    <w:rsid w:val="00C66E55"/>
    <w:rsid w:val="00C714E4"/>
    <w:rsid w:val="00C740F1"/>
    <w:rsid w:val="00C74AF2"/>
    <w:rsid w:val="00C74F02"/>
    <w:rsid w:val="00C7612E"/>
    <w:rsid w:val="00C8398F"/>
    <w:rsid w:val="00C84C02"/>
    <w:rsid w:val="00C86FB6"/>
    <w:rsid w:val="00C906F2"/>
    <w:rsid w:val="00C914F4"/>
    <w:rsid w:val="00CA20E4"/>
    <w:rsid w:val="00CA20F6"/>
    <w:rsid w:val="00CA24A9"/>
    <w:rsid w:val="00CA6294"/>
    <w:rsid w:val="00CA773F"/>
    <w:rsid w:val="00CB03BB"/>
    <w:rsid w:val="00CB45B6"/>
    <w:rsid w:val="00CB4A96"/>
    <w:rsid w:val="00CC01A9"/>
    <w:rsid w:val="00CC36FE"/>
    <w:rsid w:val="00CC39A1"/>
    <w:rsid w:val="00CC3B53"/>
    <w:rsid w:val="00CC442E"/>
    <w:rsid w:val="00CC46D0"/>
    <w:rsid w:val="00CC4E90"/>
    <w:rsid w:val="00CC5407"/>
    <w:rsid w:val="00CC63D6"/>
    <w:rsid w:val="00CC68C1"/>
    <w:rsid w:val="00CC707F"/>
    <w:rsid w:val="00CC784C"/>
    <w:rsid w:val="00CD0C1D"/>
    <w:rsid w:val="00CD28E9"/>
    <w:rsid w:val="00CD2B73"/>
    <w:rsid w:val="00CD63C9"/>
    <w:rsid w:val="00CE0C71"/>
    <w:rsid w:val="00CE323E"/>
    <w:rsid w:val="00CE71DF"/>
    <w:rsid w:val="00CE725E"/>
    <w:rsid w:val="00CF00BA"/>
    <w:rsid w:val="00CF138B"/>
    <w:rsid w:val="00CF1E64"/>
    <w:rsid w:val="00CF2CDE"/>
    <w:rsid w:val="00D00A84"/>
    <w:rsid w:val="00D01BC3"/>
    <w:rsid w:val="00D02DE9"/>
    <w:rsid w:val="00D050ED"/>
    <w:rsid w:val="00D07102"/>
    <w:rsid w:val="00D07BA5"/>
    <w:rsid w:val="00D11625"/>
    <w:rsid w:val="00D17E44"/>
    <w:rsid w:val="00D212C3"/>
    <w:rsid w:val="00D2161F"/>
    <w:rsid w:val="00D22B7D"/>
    <w:rsid w:val="00D23A45"/>
    <w:rsid w:val="00D24B77"/>
    <w:rsid w:val="00D24DB1"/>
    <w:rsid w:val="00D25DA2"/>
    <w:rsid w:val="00D30078"/>
    <w:rsid w:val="00D30139"/>
    <w:rsid w:val="00D30ECB"/>
    <w:rsid w:val="00D311F1"/>
    <w:rsid w:val="00D316B1"/>
    <w:rsid w:val="00D32835"/>
    <w:rsid w:val="00D33476"/>
    <w:rsid w:val="00D346B2"/>
    <w:rsid w:val="00D36DAE"/>
    <w:rsid w:val="00D37E0B"/>
    <w:rsid w:val="00D422FA"/>
    <w:rsid w:val="00D42A4E"/>
    <w:rsid w:val="00D45F1C"/>
    <w:rsid w:val="00D4638A"/>
    <w:rsid w:val="00D463CA"/>
    <w:rsid w:val="00D4749C"/>
    <w:rsid w:val="00D501D9"/>
    <w:rsid w:val="00D51101"/>
    <w:rsid w:val="00D534DE"/>
    <w:rsid w:val="00D54002"/>
    <w:rsid w:val="00D540F3"/>
    <w:rsid w:val="00D54CBF"/>
    <w:rsid w:val="00D55628"/>
    <w:rsid w:val="00D56AD2"/>
    <w:rsid w:val="00D5748C"/>
    <w:rsid w:val="00D6028F"/>
    <w:rsid w:val="00D60693"/>
    <w:rsid w:val="00D60985"/>
    <w:rsid w:val="00D6143A"/>
    <w:rsid w:val="00D61934"/>
    <w:rsid w:val="00D62736"/>
    <w:rsid w:val="00D645F8"/>
    <w:rsid w:val="00D65BE0"/>
    <w:rsid w:val="00D66BAD"/>
    <w:rsid w:val="00D70B3A"/>
    <w:rsid w:val="00D712BB"/>
    <w:rsid w:val="00D72A01"/>
    <w:rsid w:val="00D72E54"/>
    <w:rsid w:val="00D72FDD"/>
    <w:rsid w:val="00D73B84"/>
    <w:rsid w:val="00D73D81"/>
    <w:rsid w:val="00D73E4F"/>
    <w:rsid w:val="00D74895"/>
    <w:rsid w:val="00D754A0"/>
    <w:rsid w:val="00D801CB"/>
    <w:rsid w:val="00D8137B"/>
    <w:rsid w:val="00D81D85"/>
    <w:rsid w:val="00D83401"/>
    <w:rsid w:val="00D87B39"/>
    <w:rsid w:val="00D90759"/>
    <w:rsid w:val="00D90E75"/>
    <w:rsid w:val="00D916E2"/>
    <w:rsid w:val="00D9190A"/>
    <w:rsid w:val="00D92573"/>
    <w:rsid w:val="00D9305C"/>
    <w:rsid w:val="00D96009"/>
    <w:rsid w:val="00D962C7"/>
    <w:rsid w:val="00DA07A9"/>
    <w:rsid w:val="00DA09A7"/>
    <w:rsid w:val="00DA2138"/>
    <w:rsid w:val="00DA33A7"/>
    <w:rsid w:val="00DA60FB"/>
    <w:rsid w:val="00DB2E89"/>
    <w:rsid w:val="00DB50EC"/>
    <w:rsid w:val="00DB674D"/>
    <w:rsid w:val="00DC0572"/>
    <w:rsid w:val="00DC072E"/>
    <w:rsid w:val="00DC381B"/>
    <w:rsid w:val="00DC4A06"/>
    <w:rsid w:val="00DC7D1F"/>
    <w:rsid w:val="00DD17E6"/>
    <w:rsid w:val="00DD1C91"/>
    <w:rsid w:val="00DD1E19"/>
    <w:rsid w:val="00DD30DA"/>
    <w:rsid w:val="00DD31E3"/>
    <w:rsid w:val="00DD4F70"/>
    <w:rsid w:val="00DD55E5"/>
    <w:rsid w:val="00DD564D"/>
    <w:rsid w:val="00DD5E57"/>
    <w:rsid w:val="00DD608C"/>
    <w:rsid w:val="00DE1182"/>
    <w:rsid w:val="00DE4899"/>
    <w:rsid w:val="00DE7A71"/>
    <w:rsid w:val="00DF238B"/>
    <w:rsid w:val="00DF5F78"/>
    <w:rsid w:val="00DF652D"/>
    <w:rsid w:val="00E001EE"/>
    <w:rsid w:val="00E00396"/>
    <w:rsid w:val="00E03FC6"/>
    <w:rsid w:val="00E041B3"/>
    <w:rsid w:val="00E074A7"/>
    <w:rsid w:val="00E07897"/>
    <w:rsid w:val="00E0797F"/>
    <w:rsid w:val="00E106F6"/>
    <w:rsid w:val="00E1472F"/>
    <w:rsid w:val="00E14C55"/>
    <w:rsid w:val="00E16D61"/>
    <w:rsid w:val="00E1755D"/>
    <w:rsid w:val="00E17DEA"/>
    <w:rsid w:val="00E203DA"/>
    <w:rsid w:val="00E211D4"/>
    <w:rsid w:val="00E230D0"/>
    <w:rsid w:val="00E237F1"/>
    <w:rsid w:val="00E238CB"/>
    <w:rsid w:val="00E24C8E"/>
    <w:rsid w:val="00E25AFA"/>
    <w:rsid w:val="00E2679A"/>
    <w:rsid w:val="00E26F01"/>
    <w:rsid w:val="00E30C6E"/>
    <w:rsid w:val="00E4019F"/>
    <w:rsid w:val="00E412A3"/>
    <w:rsid w:val="00E41A61"/>
    <w:rsid w:val="00E5250C"/>
    <w:rsid w:val="00E53E68"/>
    <w:rsid w:val="00E54241"/>
    <w:rsid w:val="00E56B49"/>
    <w:rsid w:val="00E5728B"/>
    <w:rsid w:val="00E60385"/>
    <w:rsid w:val="00E60511"/>
    <w:rsid w:val="00E62F36"/>
    <w:rsid w:val="00E7622B"/>
    <w:rsid w:val="00E80DDB"/>
    <w:rsid w:val="00E824C6"/>
    <w:rsid w:val="00E8321C"/>
    <w:rsid w:val="00E84BD5"/>
    <w:rsid w:val="00E877AB"/>
    <w:rsid w:val="00E94AD1"/>
    <w:rsid w:val="00E954FE"/>
    <w:rsid w:val="00E95C79"/>
    <w:rsid w:val="00E95F79"/>
    <w:rsid w:val="00EA0189"/>
    <w:rsid w:val="00EA2E63"/>
    <w:rsid w:val="00EA5007"/>
    <w:rsid w:val="00EA6963"/>
    <w:rsid w:val="00EA78EC"/>
    <w:rsid w:val="00EA79B8"/>
    <w:rsid w:val="00EB06E7"/>
    <w:rsid w:val="00EB129D"/>
    <w:rsid w:val="00EB3165"/>
    <w:rsid w:val="00EB3686"/>
    <w:rsid w:val="00EB462E"/>
    <w:rsid w:val="00EB4EE0"/>
    <w:rsid w:val="00EB6352"/>
    <w:rsid w:val="00EB6C45"/>
    <w:rsid w:val="00EB7C65"/>
    <w:rsid w:val="00EC19A3"/>
    <w:rsid w:val="00EC2066"/>
    <w:rsid w:val="00EC39E6"/>
    <w:rsid w:val="00EC4631"/>
    <w:rsid w:val="00EC4CDD"/>
    <w:rsid w:val="00EC6D87"/>
    <w:rsid w:val="00EC7024"/>
    <w:rsid w:val="00EC755B"/>
    <w:rsid w:val="00ED015E"/>
    <w:rsid w:val="00ED0261"/>
    <w:rsid w:val="00ED0EAD"/>
    <w:rsid w:val="00ED4C54"/>
    <w:rsid w:val="00ED63E7"/>
    <w:rsid w:val="00ED69D7"/>
    <w:rsid w:val="00EE1B33"/>
    <w:rsid w:val="00EE29A1"/>
    <w:rsid w:val="00EE68A9"/>
    <w:rsid w:val="00EE7528"/>
    <w:rsid w:val="00EF062A"/>
    <w:rsid w:val="00EF0E43"/>
    <w:rsid w:val="00EF25B9"/>
    <w:rsid w:val="00EF37FA"/>
    <w:rsid w:val="00EF3CEE"/>
    <w:rsid w:val="00EF45F6"/>
    <w:rsid w:val="00EF4C74"/>
    <w:rsid w:val="00EF758E"/>
    <w:rsid w:val="00F002F4"/>
    <w:rsid w:val="00F0100E"/>
    <w:rsid w:val="00F011B6"/>
    <w:rsid w:val="00F035CA"/>
    <w:rsid w:val="00F04BE6"/>
    <w:rsid w:val="00F117B8"/>
    <w:rsid w:val="00F129D4"/>
    <w:rsid w:val="00F13B1A"/>
    <w:rsid w:val="00F145A2"/>
    <w:rsid w:val="00F16FF2"/>
    <w:rsid w:val="00F1708E"/>
    <w:rsid w:val="00F22352"/>
    <w:rsid w:val="00F22E94"/>
    <w:rsid w:val="00F23344"/>
    <w:rsid w:val="00F2518A"/>
    <w:rsid w:val="00F30673"/>
    <w:rsid w:val="00F30E88"/>
    <w:rsid w:val="00F312D4"/>
    <w:rsid w:val="00F331F2"/>
    <w:rsid w:val="00F34E16"/>
    <w:rsid w:val="00F35F1C"/>
    <w:rsid w:val="00F36ED0"/>
    <w:rsid w:val="00F415F7"/>
    <w:rsid w:val="00F50C70"/>
    <w:rsid w:val="00F53111"/>
    <w:rsid w:val="00F53C3E"/>
    <w:rsid w:val="00F56B0F"/>
    <w:rsid w:val="00F56BA5"/>
    <w:rsid w:val="00F63181"/>
    <w:rsid w:val="00F67067"/>
    <w:rsid w:val="00F72D7D"/>
    <w:rsid w:val="00F73350"/>
    <w:rsid w:val="00F742FB"/>
    <w:rsid w:val="00F757AD"/>
    <w:rsid w:val="00F76310"/>
    <w:rsid w:val="00F769E2"/>
    <w:rsid w:val="00F775DC"/>
    <w:rsid w:val="00F829D4"/>
    <w:rsid w:val="00F82D8E"/>
    <w:rsid w:val="00F84F6C"/>
    <w:rsid w:val="00F85CA3"/>
    <w:rsid w:val="00F872EE"/>
    <w:rsid w:val="00F87D49"/>
    <w:rsid w:val="00F90926"/>
    <w:rsid w:val="00F9299E"/>
    <w:rsid w:val="00F93FA7"/>
    <w:rsid w:val="00F94D57"/>
    <w:rsid w:val="00F94E25"/>
    <w:rsid w:val="00F95B52"/>
    <w:rsid w:val="00F96047"/>
    <w:rsid w:val="00FA129D"/>
    <w:rsid w:val="00FA1BBB"/>
    <w:rsid w:val="00FA2114"/>
    <w:rsid w:val="00FA6200"/>
    <w:rsid w:val="00FA6E2C"/>
    <w:rsid w:val="00FB027D"/>
    <w:rsid w:val="00FB25DC"/>
    <w:rsid w:val="00FB2A01"/>
    <w:rsid w:val="00FB4712"/>
    <w:rsid w:val="00FB5F00"/>
    <w:rsid w:val="00FC093E"/>
    <w:rsid w:val="00FC118B"/>
    <w:rsid w:val="00FC2400"/>
    <w:rsid w:val="00FC31C4"/>
    <w:rsid w:val="00FD01CC"/>
    <w:rsid w:val="00FD0BE1"/>
    <w:rsid w:val="00FD2ED3"/>
    <w:rsid w:val="00FD4F77"/>
    <w:rsid w:val="00FD5547"/>
    <w:rsid w:val="00FD65C9"/>
    <w:rsid w:val="00FE0E7C"/>
    <w:rsid w:val="00FE1E94"/>
    <w:rsid w:val="00FE5F88"/>
    <w:rsid w:val="00FE63CB"/>
    <w:rsid w:val="00FF0428"/>
    <w:rsid w:val="00FF077A"/>
    <w:rsid w:val="00FF1C37"/>
    <w:rsid w:val="00FF1E72"/>
    <w:rsid w:val="00FF23A1"/>
    <w:rsid w:val="00FF26E7"/>
    <w:rsid w:val="00FF4116"/>
    <w:rsid w:val="00FF4C89"/>
    <w:rsid w:val="00FF561A"/>
    <w:rsid w:val="00FF75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1E9E7"/>
  <w15:chartTrackingRefBased/>
  <w15:docId w15:val="{B0FB8E4F-B255-4463-945B-E3AA2A476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31AD1"/>
    <w:pPr>
      <w:spacing w:before="60" w:after="60"/>
      <w:jc w:val="both"/>
    </w:pPr>
    <w:rPr>
      <w:rFonts w:ascii="Verdana" w:hAnsi="Verdana"/>
      <w:sz w:val="18"/>
      <w:lang w:val="en-GB" w:eastAsia="de-DE"/>
    </w:rPr>
  </w:style>
  <w:style w:type="paragraph" w:styleId="Titolo1">
    <w:name w:val="heading 1"/>
    <w:next w:val="Normale"/>
    <w:link w:val="Titolo1Carattere"/>
    <w:autoRedefine/>
    <w:qFormat/>
    <w:rsid w:val="00FF0428"/>
    <w:pPr>
      <w:keepNext/>
      <w:numPr>
        <w:numId w:val="1"/>
      </w:numPr>
      <w:tabs>
        <w:tab w:val="clear" w:pos="715"/>
        <w:tab w:val="num" w:pos="851"/>
        <w:tab w:val="left" w:pos="9355"/>
      </w:tabs>
      <w:spacing w:before="60" w:line="276" w:lineRule="auto"/>
      <w:ind w:left="426" w:right="412"/>
      <w:outlineLvl w:val="0"/>
    </w:pPr>
    <w:rPr>
      <w:rFonts w:ascii="Verdana" w:eastAsia="SimSun" w:hAnsi="Verdana" w:cs="Arial"/>
      <w:b/>
      <w:bCs/>
      <w:kern w:val="32"/>
      <w:sz w:val="22"/>
      <w:szCs w:val="32"/>
      <w:lang w:val="en-US"/>
    </w:rPr>
  </w:style>
  <w:style w:type="paragraph" w:styleId="Titolo2">
    <w:name w:val="heading 2"/>
    <w:basedOn w:val="Titolo1"/>
    <w:next w:val="Normale"/>
    <w:qFormat/>
    <w:rsid w:val="0086719C"/>
    <w:pPr>
      <w:numPr>
        <w:ilvl w:val="1"/>
      </w:numPr>
      <w:tabs>
        <w:tab w:val="clear" w:pos="4404"/>
        <w:tab w:val="num" w:pos="709"/>
      </w:tabs>
      <w:ind w:left="859" w:hanging="717"/>
      <w:outlineLvl w:val="1"/>
    </w:pPr>
    <w:rPr>
      <w:sz w:val="20"/>
    </w:rPr>
  </w:style>
  <w:style w:type="paragraph" w:styleId="Titolo3">
    <w:name w:val="heading 3"/>
    <w:next w:val="Normale"/>
    <w:qFormat/>
    <w:pPr>
      <w:keepNext/>
      <w:keepLines/>
      <w:numPr>
        <w:ilvl w:val="2"/>
        <w:numId w:val="1"/>
      </w:numPr>
      <w:spacing w:before="60" w:after="60"/>
      <w:jc w:val="both"/>
      <w:outlineLvl w:val="2"/>
    </w:pPr>
    <w:rPr>
      <w:rFonts w:ascii="Verdana" w:hAnsi="Verdana"/>
      <w:b/>
      <w:sz w:val="18"/>
      <w:lang w:val="en-GB" w:eastAsia="de-DE"/>
    </w:rPr>
  </w:style>
  <w:style w:type="paragraph" w:styleId="Titolo4">
    <w:name w:val="heading 4"/>
    <w:next w:val="Normale"/>
    <w:qFormat/>
    <w:pPr>
      <w:keepLines/>
      <w:numPr>
        <w:ilvl w:val="3"/>
        <w:numId w:val="1"/>
      </w:numPr>
      <w:spacing w:after="120" w:line="384" w:lineRule="atLeast"/>
      <w:outlineLvl w:val="3"/>
    </w:pPr>
    <w:rPr>
      <w:rFonts w:ascii="Verdana" w:hAnsi="Verdana"/>
      <w:sz w:val="18"/>
      <w:lang w:val="de-DE" w:eastAsia="de-DE"/>
    </w:rPr>
  </w:style>
  <w:style w:type="paragraph" w:styleId="Titolo5">
    <w:name w:val="heading 5"/>
    <w:basedOn w:val="Normale"/>
    <w:next w:val="Normale"/>
    <w:qFormat/>
    <w:pPr>
      <w:numPr>
        <w:ilvl w:val="4"/>
        <w:numId w:val="1"/>
      </w:numPr>
      <w:outlineLvl w:val="4"/>
    </w:pPr>
    <w:rPr>
      <w:rFonts w:ascii="Arial" w:hAnsi="Arial"/>
      <w:b/>
    </w:rPr>
  </w:style>
  <w:style w:type="paragraph" w:styleId="Titolo6">
    <w:name w:val="heading 6"/>
    <w:basedOn w:val="Normale"/>
    <w:next w:val="Normale"/>
    <w:qFormat/>
    <w:pPr>
      <w:numPr>
        <w:ilvl w:val="5"/>
        <w:numId w:val="1"/>
      </w:numPr>
      <w:outlineLvl w:val="5"/>
    </w:pPr>
    <w:rPr>
      <w:rFonts w:ascii="Courier" w:hAnsi="Courier"/>
      <w:sz w:val="20"/>
      <w:u w:val="single"/>
    </w:rPr>
  </w:style>
  <w:style w:type="paragraph" w:styleId="Titolo7">
    <w:name w:val="heading 7"/>
    <w:basedOn w:val="Normale"/>
    <w:next w:val="Normale"/>
    <w:qFormat/>
    <w:pPr>
      <w:numPr>
        <w:ilvl w:val="6"/>
        <w:numId w:val="1"/>
      </w:numPr>
      <w:outlineLvl w:val="6"/>
    </w:pPr>
    <w:rPr>
      <w:rFonts w:ascii="Courier" w:hAnsi="Courier"/>
      <w:i/>
      <w:sz w:val="20"/>
    </w:rPr>
  </w:style>
  <w:style w:type="paragraph" w:styleId="Titolo8">
    <w:name w:val="heading 8"/>
    <w:basedOn w:val="Normale"/>
    <w:next w:val="Normale"/>
    <w:qFormat/>
    <w:pPr>
      <w:numPr>
        <w:ilvl w:val="7"/>
        <w:numId w:val="1"/>
      </w:numPr>
      <w:outlineLvl w:val="7"/>
    </w:pPr>
    <w:rPr>
      <w:rFonts w:ascii="Courier" w:hAnsi="Courier"/>
      <w:i/>
      <w:sz w:val="20"/>
    </w:rPr>
  </w:style>
  <w:style w:type="paragraph" w:styleId="Titolo9">
    <w:name w:val="heading 9"/>
    <w:basedOn w:val="Normale"/>
    <w:next w:val="Normale"/>
    <w:link w:val="Titolo9Carattere"/>
    <w:qFormat/>
    <w:pPr>
      <w:numPr>
        <w:ilvl w:val="8"/>
        <w:numId w:val="1"/>
      </w:numPr>
      <w:outlineLvl w:val="8"/>
    </w:pPr>
    <w:rPr>
      <w:rFonts w:ascii="Courier" w:hAnsi="Courier"/>
      <w:i/>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253"/>
        <w:tab w:val="right" w:pos="8505"/>
      </w:tabs>
      <w:spacing w:after="0"/>
      <w:jc w:val="center"/>
    </w:pPr>
    <w:rPr>
      <w:rFonts w:ascii="Arial" w:hAnsi="Arial"/>
      <w:sz w:val="22"/>
    </w:rPr>
  </w:style>
  <w:style w:type="paragraph" w:styleId="Intestazione">
    <w:name w:val="header"/>
    <w:basedOn w:val="Normale"/>
    <w:link w:val="IntestazioneCarattere"/>
    <w:semiHidden/>
    <w:pPr>
      <w:pBdr>
        <w:bottom w:val="single" w:sz="6" w:space="1" w:color="auto"/>
      </w:pBdr>
      <w:tabs>
        <w:tab w:val="center" w:pos="4253"/>
        <w:tab w:val="right" w:pos="8505"/>
      </w:tabs>
      <w:spacing w:after="0"/>
    </w:pPr>
    <w:rPr>
      <w:rFonts w:ascii="Arial" w:hAnsi="Arial"/>
      <w:sz w:val="22"/>
    </w:rPr>
  </w:style>
  <w:style w:type="paragraph" w:styleId="Sommario1">
    <w:name w:val="toc 1"/>
    <w:basedOn w:val="Normale"/>
    <w:next w:val="Normale"/>
    <w:uiPriority w:val="39"/>
    <w:qFormat/>
    <w:pPr>
      <w:tabs>
        <w:tab w:val="left" w:leader="dot" w:pos="9072"/>
      </w:tabs>
      <w:ind w:right="567"/>
      <w:jc w:val="center"/>
    </w:pPr>
  </w:style>
  <w:style w:type="paragraph" w:styleId="Sommario2">
    <w:name w:val="toc 2"/>
    <w:basedOn w:val="Normale"/>
    <w:next w:val="Normale"/>
    <w:uiPriority w:val="39"/>
    <w:qFormat/>
    <w:pPr>
      <w:tabs>
        <w:tab w:val="left" w:leader="dot" w:pos="9072"/>
      </w:tabs>
      <w:ind w:left="238" w:right="567"/>
      <w:jc w:val="center"/>
    </w:pPr>
  </w:style>
  <w:style w:type="paragraph" w:styleId="Sommario3">
    <w:name w:val="toc 3"/>
    <w:basedOn w:val="Normale"/>
    <w:next w:val="Normale"/>
    <w:uiPriority w:val="39"/>
    <w:pPr>
      <w:tabs>
        <w:tab w:val="right" w:leader="dot" w:pos="8504"/>
      </w:tabs>
      <w:ind w:right="567"/>
      <w:jc w:val="left"/>
    </w:pPr>
    <w:rPr>
      <w:color w:val="000000"/>
    </w:rPr>
  </w:style>
  <w:style w:type="paragraph" w:customStyle="1" w:styleId="StudyTitle">
    <w:name w:val="StudyTitle"/>
    <w:basedOn w:val="Normale"/>
    <w:pPr>
      <w:spacing w:after="0"/>
      <w:jc w:val="center"/>
    </w:pPr>
    <w:rPr>
      <w:b/>
      <w:kern w:val="28"/>
    </w:rPr>
  </w:style>
  <w:style w:type="paragraph" w:styleId="Didascalia">
    <w:name w:val="caption"/>
    <w:basedOn w:val="Normale"/>
    <w:next w:val="Normale"/>
    <w:uiPriority w:val="35"/>
    <w:qFormat/>
    <w:rsid w:val="00D54CBF"/>
    <w:pPr>
      <w:ind w:left="851" w:hanging="851"/>
      <w:jc w:val="left"/>
    </w:pPr>
  </w:style>
  <w:style w:type="paragraph" w:styleId="Indicedellefigure">
    <w:name w:val="table of figures"/>
    <w:basedOn w:val="Normale"/>
    <w:next w:val="Normale"/>
    <w:uiPriority w:val="99"/>
    <w:pPr>
      <w:tabs>
        <w:tab w:val="left" w:leader="dot" w:pos="9072"/>
      </w:tabs>
      <w:ind w:right="567"/>
      <w:jc w:val="left"/>
    </w:pPr>
  </w:style>
  <w:style w:type="paragraph" w:styleId="Sommario6">
    <w:name w:val="toc 6"/>
    <w:basedOn w:val="Normale"/>
    <w:next w:val="Normale"/>
    <w:semiHidden/>
    <w:pPr>
      <w:tabs>
        <w:tab w:val="right" w:leader="dot" w:pos="8504"/>
      </w:tabs>
      <w:ind w:left="1200"/>
    </w:pPr>
  </w:style>
  <w:style w:type="paragraph" w:styleId="Sommario4">
    <w:name w:val="toc 4"/>
    <w:basedOn w:val="Normale"/>
    <w:next w:val="Normale"/>
    <w:semiHidden/>
    <w:pPr>
      <w:tabs>
        <w:tab w:val="right" w:leader="dot" w:pos="8504"/>
      </w:tabs>
      <w:jc w:val="left"/>
    </w:pPr>
    <w:rPr>
      <w:sz w:val="22"/>
    </w:rPr>
  </w:style>
  <w:style w:type="paragraph" w:styleId="Sommario5">
    <w:name w:val="toc 5"/>
    <w:basedOn w:val="Normale"/>
    <w:next w:val="Normale"/>
    <w:semiHidden/>
    <w:pPr>
      <w:tabs>
        <w:tab w:val="right" w:leader="dot" w:pos="8504"/>
      </w:tabs>
      <w:ind w:left="960"/>
    </w:pPr>
  </w:style>
  <w:style w:type="paragraph" w:styleId="Sommario7">
    <w:name w:val="toc 7"/>
    <w:basedOn w:val="Normale"/>
    <w:next w:val="Normale"/>
    <w:semiHidden/>
    <w:pPr>
      <w:tabs>
        <w:tab w:val="right" w:leader="dot" w:pos="8504"/>
      </w:tabs>
      <w:ind w:left="1440"/>
    </w:pPr>
  </w:style>
  <w:style w:type="paragraph" w:styleId="Sommario8">
    <w:name w:val="toc 8"/>
    <w:basedOn w:val="Normale"/>
    <w:next w:val="Normale"/>
    <w:semiHidden/>
    <w:pPr>
      <w:tabs>
        <w:tab w:val="right" w:leader="dot" w:pos="8504"/>
      </w:tabs>
      <w:ind w:left="1680"/>
    </w:pPr>
  </w:style>
  <w:style w:type="paragraph" w:styleId="Sommario9">
    <w:name w:val="toc 9"/>
    <w:basedOn w:val="Normale"/>
    <w:next w:val="Normale"/>
    <w:semiHidden/>
    <w:pPr>
      <w:tabs>
        <w:tab w:val="right" w:leader="dot" w:pos="8504"/>
      </w:tabs>
      <w:ind w:left="1920"/>
    </w:pPr>
  </w:style>
  <w:style w:type="paragraph" w:styleId="Rientronormale">
    <w:name w:val="Normal Indent"/>
    <w:basedOn w:val="Normale"/>
    <w:semiHidden/>
    <w:pPr>
      <w:spacing w:after="180" w:line="360" w:lineRule="auto"/>
      <w:ind w:left="709"/>
    </w:pPr>
    <w:rPr>
      <w:lang w:val="de-DE"/>
    </w:rPr>
  </w:style>
  <w:style w:type="paragraph" w:customStyle="1" w:styleId="Tabelle">
    <w:name w:val="Tabelle"/>
    <w:next w:val="Normale"/>
    <w:rPr>
      <w:noProof/>
      <w:sz w:val="24"/>
      <w:lang w:val="de-DE" w:eastAsia="de-DE"/>
    </w:rPr>
  </w:style>
  <w:style w:type="paragraph" w:styleId="Corpotesto">
    <w:name w:val="Body Text"/>
    <w:aliases w:val="Corpo del testo"/>
    <w:basedOn w:val="Normale"/>
    <w:qFormat/>
    <w:rPr>
      <w:rFonts w:eastAsia="SimSun"/>
      <w:szCs w:val="24"/>
      <w:lang w:val="it-IT" w:eastAsia="it-IT"/>
    </w:rPr>
  </w:style>
  <w:style w:type="character" w:styleId="Collegamentoipertestuale">
    <w:name w:val="Hyperlink"/>
    <w:uiPriority w:val="99"/>
    <w:rPr>
      <w:color w:val="0000FF"/>
      <w:u w:val="single"/>
    </w:rPr>
  </w:style>
  <w:style w:type="character" w:styleId="Collegamentovisitato">
    <w:name w:val="FollowedHyperlink"/>
    <w:semiHidden/>
    <w:rPr>
      <w:color w:val="800080"/>
      <w:u w:val="single"/>
    </w:rPr>
  </w:style>
  <w:style w:type="paragraph" w:customStyle="1" w:styleId="Normale1">
    <w:name w:val="Normale1"/>
    <w:basedOn w:val="Normale"/>
    <w:pPr>
      <w:keepLines/>
      <w:spacing w:after="0" w:line="360" w:lineRule="exact"/>
    </w:pPr>
    <w:rPr>
      <w:lang w:val="de-DE"/>
    </w:rPr>
  </w:style>
  <w:style w:type="paragraph" w:styleId="Rientrocorpodeltesto">
    <w:name w:val="Body Text Indent"/>
    <w:basedOn w:val="Normale"/>
    <w:semiHidden/>
    <w:pPr>
      <w:tabs>
        <w:tab w:val="left" w:pos="4395"/>
      </w:tabs>
      <w:spacing w:after="0"/>
      <w:ind w:left="4253" w:hanging="3402"/>
    </w:pPr>
    <w:rPr>
      <w:color w:val="000000"/>
    </w:rPr>
  </w:style>
  <w:style w:type="paragraph" w:styleId="Rientrocorpodeltesto2">
    <w:name w:val="Body Text Indent 2"/>
    <w:basedOn w:val="Normale"/>
    <w:semiHidden/>
    <w:rPr>
      <w:color w:val="FF0000"/>
    </w:rPr>
  </w:style>
  <w:style w:type="paragraph" w:customStyle="1" w:styleId="Tab">
    <w:name w:val="Tab."/>
    <w:basedOn w:val="Normale"/>
    <w:next w:val="Normale"/>
    <w:pPr>
      <w:tabs>
        <w:tab w:val="right" w:leader="dot" w:pos="8505"/>
      </w:tabs>
      <w:overflowPunct w:val="0"/>
      <w:autoSpaceDE w:val="0"/>
      <w:autoSpaceDN w:val="0"/>
      <w:adjustRightInd w:val="0"/>
      <w:textAlignment w:val="baseline"/>
    </w:pPr>
  </w:style>
  <w:style w:type="paragraph" w:customStyle="1" w:styleId="NormaleWeb1">
    <w:name w:val="Normale (Web)1"/>
    <w:basedOn w:val="Normale"/>
    <w:pPr>
      <w:spacing w:before="100" w:after="100"/>
      <w:jc w:val="left"/>
    </w:pPr>
    <w:rPr>
      <w:lang w:val="es-ES" w:eastAsia="it-IT"/>
    </w:rPr>
  </w:style>
  <w:style w:type="paragraph" w:styleId="Corpodeltesto3">
    <w:name w:val="Body Text 3"/>
    <w:basedOn w:val="Normale"/>
    <w:semiHidden/>
    <w:pPr>
      <w:spacing w:after="0"/>
    </w:pPr>
    <w:rPr>
      <w:sz w:val="22"/>
      <w:lang w:val="en-US"/>
    </w:rPr>
  </w:style>
  <w:style w:type="paragraph" w:customStyle="1" w:styleId="AMRText">
    <w:name w:val="AMRText"/>
    <w:basedOn w:val="Normale"/>
    <w:pPr>
      <w:spacing w:line="240" w:lineRule="atLeast"/>
      <w:ind w:left="1080"/>
      <w:jc w:val="left"/>
    </w:pPr>
    <w:rPr>
      <w:sz w:val="20"/>
      <w:lang w:val="de-DE"/>
    </w:rPr>
  </w:style>
  <w:style w:type="paragraph" w:styleId="Testofumetto">
    <w:name w:val="Balloon Text"/>
    <w:basedOn w:val="Normale"/>
    <w:semiHidden/>
    <w:rPr>
      <w:rFonts w:ascii="Tahoma" w:hAnsi="Tahoma" w:cs="Arial Narrow"/>
      <w:sz w:val="16"/>
      <w:szCs w:val="16"/>
    </w:rPr>
  </w:style>
  <w:style w:type="character" w:styleId="Rimandocommento">
    <w:name w:val="annotation reference"/>
    <w:semiHidden/>
    <w:rPr>
      <w:sz w:val="16"/>
      <w:szCs w:val="16"/>
    </w:rPr>
  </w:style>
  <w:style w:type="paragraph" w:styleId="Testocommento">
    <w:name w:val="annotation text"/>
    <w:basedOn w:val="Normale"/>
    <w:semiHidden/>
    <w:rPr>
      <w:sz w:val="20"/>
    </w:rPr>
  </w:style>
  <w:style w:type="paragraph" w:styleId="Soggettocommento">
    <w:name w:val="annotation subject"/>
    <w:basedOn w:val="Testocommento"/>
    <w:next w:val="Testocommento"/>
    <w:semiHidden/>
    <w:rPr>
      <w:b/>
      <w:bCs/>
    </w:rPr>
  </w:style>
  <w:style w:type="paragraph" w:customStyle="1" w:styleId="Tabellekleinlinks">
    <w:name w:val="Tabelle_klein_links"/>
    <w:basedOn w:val="Normale"/>
    <w:pPr>
      <w:widowControl w:val="0"/>
      <w:spacing w:after="0"/>
      <w:jc w:val="left"/>
    </w:pPr>
    <w:rPr>
      <w:color w:val="000000"/>
      <w:sz w:val="20"/>
    </w:rPr>
  </w:style>
  <w:style w:type="paragraph" w:customStyle="1" w:styleId="Tabgrolink">
    <w:name w:val="Tab_groß_link"/>
    <w:basedOn w:val="Normale"/>
    <w:pPr>
      <w:widowControl w:val="0"/>
      <w:spacing w:after="0"/>
      <w:jc w:val="left"/>
    </w:pPr>
    <w:rPr>
      <w:color w:val="000000"/>
      <w:sz w:val="22"/>
    </w:rPr>
  </w:style>
  <w:style w:type="character" w:styleId="Numeropagina">
    <w:name w:val="page number"/>
    <w:basedOn w:val="Carpredefinitoparagrafo"/>
    <w:semiHidden/>
  </w:style>
  <w:style w:type="paragraph" w:customStyle="1" w:styleId="Table">
    <w:name w:val="Table"/>
    <w:basedOn w:val="Corpotesto"/>
    <w:next w:val="Corpotesto"/>
    <w:pPr>
      <w:spacing w:after="0"/>
      <w:jc w:val="left"/>
    </w:pPr>
    <w:rPr>
      <w:rFonts w:ascii="Times New Roman" w:hAnsi="Times New Roman"/>
      <w:sz w:val="22"/>
      <w:lang w:eastAsia="en-US"/>
    </w:rPr>
  </w:style>
  <w:style w:type="paragraph" w:customStyle="1" w:styleId="Fig">
    <w:name w:val="Fig."/>
    <w:basedOn w:val="Normale"/>
    <w:pPr>
      <w:tabs>
        <w:tab w:val="right" w:leader="dot" w:pos="8505"/>
      </w:tabs>
      <w:overflowPunct w:val="0"/>
      <w:autoSpaceDE w:val="0"/>
      <w:autoSpaceDN w:val="0"/>
      <w:adjustRightInd w:val="0"/>
      <w:textAlignment w:val="baseline"/>
    </w:pPr>
  </w:style>
  <w:style w:type="paragraph" w:customStyle="1" w:styleId="Stile1">
    <w:name w:val="Stile1"/>
    <w:basedOn w:val="Titolo1"/>
    <w:pPr>
      <w:ind w:left="284" w:hanging="284"/>
    </w:pPr>
  </w:style>
  <w:style w:type="paragraph" w:customStyle="1" w:styleId="TitelseiteFett">
    <w:name w:val="TitelseiteFett"/>
    <w:basedOn w:val="Normale"/>
    <w:pPr>
      <w:spacing w:after="240"/>
      <w:jc w:val="center"/>
    </w:pPr>
    <w:rPr>
      <w:b/>
      <w:sz w:val="22"/>
    </w:rPr>
  </w:style>
  <w:style w:type="paragraph" w:styleId="Titolo">
    <w:name w:val="Title"/>
    <w:basedOn w:val="Normale"/>
    <w:uiPriority w:val="10"/>
    <w:qFormat/>
    <w:pPr>
      <w:jc w:val="center"/>
      <w:outlineLvl w:val="0"/>
    </w:pPr>
    <w:rPr>
      <w:rFonts w:eastAsia="SimSun"/>
      <w:b/>
      <w:kern w:val="28"/>
      <w:sz w:val="20"/>
      <w:szCs w:val="24"/>
      <w:lang w:eastAsia="it-IT"/>
    </w:rPr>
  </w:style>
  <w:style w:type="paragraph" w:customStyle="1" w:styleId="xl29">
    <w:name w:val="xl29"/>
    <w:basedOn w:val="Normale"/>
    <w:pPr>
      <w:spacing w:before="100" w:after="100"/>
      <w:jc w:val="left"/>
    </w:pPr>
    <w:rPr>
      <w:b/>
      <w:lang w:val="en-US"/>
    </w:rPr>
  </w:style>
  <w:style w:type="paragraph" w:customStyle="1" w:styleId="TitelseiteText">
    <w:name w:val="TitelseiteText"/>
    <w:basedOn w:val="Normale"/>
    <w:pPr>
      <w:jc w:val="center"/>
    </w:pPr>
    <w:rPr>
      <w:rFonts w:ascii="Arial" w:hAnsi="Arial"/>
      <w:color w:val="000000"/>
    </w:rPr>
  </w:style>
  <w:style w:type="paragraph" w:customStyle="1" w:styleId="Tabelle1">
    <w:name w:val="Tabelle 1"/>
    <w:basedOn w:val="Normale"/>
    <w:pPr>
      <w:jc w:val="center"/>
    </w:pPr>
    <w:rPr>
      <w:rFonts w:eastAsia="Arial Unicode MS" w:cs="Arial"/>
      <w:bCs/>
      <w:noProof/>
      <w:sz w:val="20"/>
    </w:rPr>
  </w:style>
  <w:style w:type="paragraph" w:customStyle="1" w:styleId="xl65">
    <w:name w:val="xl65"/>
    <w:basedOn w:val="Normale"/>
    <w:pPr>
      <w:pBdr>
        <w:right w:val="single" w:sz="4" w:space="0" w:color="000000"/>
      </w:pBdr>
      <w:tabs>
        <w:tab w:val="left" w:pos="7200"/>
      </w:tabs>
      <w:spacing w:before="100" w:after="100"/>
      <w:jc w:val="center"/>
    </w:pPr>
    <w:rPr>
      <w:rFonts w:eastAsia="SimSun" w:cs="Arial"/>
      <w:bCs/>
      <w:lang w:val="en-US"/>
    </w:rPr>
  </w:style>
  <w:style w:type="character" w:customStyle="1" w:styleId="CorpotestoCarattere">
    <w:name w:val="Corpo testo Carattere"/>
    <w:aliases w:val="Corpo del testo Carattere,Corpo del testo Carattere1"/>
    <w:rPr>
      <w:rFonts w:ascii="Verdana" w:eastAsia="SimSun" w:hAnsi="Verdana"/>
      <w:sz w:val="18"/>
      <w:szCs w:val="24"/>
    </w:rPr>
  </w:style>
  <w:style w:type="table" w:styleId="Grigliatabella">
    <w:name w:val="Table Grid"/>
    <w:basedOn w:val="Tabellanormale"/>
    <w:uiPriority w:val="39"/>
    <w:rsid w:val="002B1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sommario">
    <w:name w:val="TOC Heading"/>
    <w:basedOn w:val="Titolo1"/>
    <w:next w:val="Normale"/>
    <w:uiPriority w:val="39"/>
    <w:unhideWhenUsed/>
    <w:qFormat/>
    <w:rsid w:val="00D24B77"/>
    <w:pPr>
      <w:keepLines/>
      <w:numPr>
        <w:numId w:val="0"/>
      </w:numPr>
      <w:tabs>
        <w:tab w:val="clear" w:pos="9355"/>
      </w:tabs>
      <w:spacing w:before="240" w:line="259" w:lineRule="auto"/>
      <w:outlineLvl w:val="9"/>
    </w:pPr>
    <w:rPr>
      <w:rFonts w:ascii="Calibri Light" w:eastAsia="Times New Roman" w:hAnsi="Calibri Light" w:cs="Times New Roman"/>
      <w:b w:val="0"/>
      <w:bCs w:val="0"/>
      <w:color w:val="2E74B5"/>
      <w:kern w:val="0"/>
      <w:sz w:val="32"/>
      <w:lang w:val="it-IT"/>
    </w:rPr>
  </w:style>
  <w:style w:type="paragraph" w:customStyle="1" w:styleId="Corpotesto1">
    <w:name w:val="Corpo testo1"/>
    <w:basedOn w:val="Normale"/>
    <w:semiHidden/>
    <w:rsid w:val="00D54CBF"/>
    <w:rPr>
      <w:rFonts w:eastAsia="SimSun"/>
      <w:szCs w:val="24"/>
      <w:lang w:val="en-US" w:eastAsia="it-IT"/>
    </w:rPr>
  </w:style>
  <w:style w:type="character" w:customStyle="1" w:styleId="Titolo9Carattere">
    <w:name w:val="Titolo 9 Carattere"/>
    <w:link w:val="Titolo9"/>
    <w:rsid w:val="00D54CBF"/>
    <w:rPr>
      <w:i/>
      <w:lang w:val="en-GB" w:eastAsia="de-DE"/>
    </w:rPr>
  </w:style>
  <w:style w:type="paragraph" w:styleId="Paragrafoelenco">
    <w:name w:val="List Paragraph"/>
    <w:basedOn w:val="Normale"/>
    <w:uiPriority w:val="34"/>
    <w:qFormat/>
    <w:rsid w:val="00D54CBF"/>
    <w:pPr>
      <w:ind w:left="720"/>
      <w:contextualSpacing/>
      <w:jc w:val="left"/>
    </w:pPr>
    <w:rPr>
      <w:rFonts w:ascii="Calibri" w:eastAsia="Calibri" w:hAnsi="Calibri"/>
      <w:sz w:val="22"/>
      <w:szCs w:val="22"/>
      <w:lang w:val="it-IT" w:eastAsia="en-US"/>
    </w:rPr>
  </w:style>
  <w:style w:type="table" w:customStyle="1" w:styleId="Grigliatabella1">
    <w:name w:val="Griglia tabella1"/>
    <w:basedOn w:val="Tabellanormale"/>
    <w:next w:val="Grigliatabella"/>
    <w:uiPriority w:val="39"/>
    <w:rsid w:val="00CA24A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uiPriority w:val="99"/>
    <w:semiHidden/>
    <w:unhideWhenUsed/>
    <w:rsid w:val="008D651C"/>
    <w:rPr>
      <w:color w:val="605E5C"/>
      <w:shd w:val="clear" w:color="auto" w:fill="E1DFDD"/>
    </w:rPr>
  </w:style>
  <w:style w:type="paragraph" w:customStyle="1" w:styleId="xmsonormal">
    <w:name w:val="x_msonormal"/>
    <w:basedOn w:val="Normale"/>
    <w:rsid w:val="00C23035"/>
    <w:pPr>
      <w:spacing w:before="0" w:after="0"/>
      <w:jc w:val="left"/>
    </w:pPr>
    <w:rPr>
      <w:rFonts w:ascii="Times New Roman" w:hAnsi="Times New Roman"/>
      <w:color w:val="000000"/>
      <w:sz w:val="24"/>
      <w:szCs w:val="24"/>
      <w:lang w:val="it-IT" w:eastAsia="it-IT"/>
    </w:rPr>
  </w:style>
  <w:style w:type="paragraph" w:styleId="Revisione">
    <w:name w:val="Revision"/>
    <w:hidden/>
    <w:uiPriority w:val="99"/>
    <w:semiHidden/>
    <w:rsid w:val="00BF2808"/>
    <w:rPr>
      <w:rFonts w:ascii="Verdana" w:hAnsi="Verdana"/>
      <w:sz w:val="18"/>
      <w:lang w:val="en-GB" w:eastAsia="de-DE"/>
    </w:rPr>
  </w:style>
  <w:style w:type="paragraph" w:customStyle="1" w:styleId="FooterOdd">
    <w:name w:val="Footer Odd"/>
    <w:basedOn w:val="Normale"/>
    <w:qFormat/>
    <w:rsid w:val="00D54002"/>
    <w:pPr>
      <w:pBdr>
        <w:top w:val="single" w:sz="4" w:space="1" w:color="4F81BD"/>
      </w:pBdr>
      <w:spacing w:before="0" w:after="180" w:line="264" w:lineRule="auto"/>
      <w:jc w:val="right"/>
    </w:pPr>
    <w:rPr>
      <w:rFonts w:ascii="Calibri" w:hAnsi="Calibri"/>
      <w:color w:val="1F497D"/>
      <w:sz w:val="20"/>
      <w:szCs w:val="23"/>
      <w:lang w:val="it-IT" w:eastAsia="fr-FR"/>
    </w:rPr>
  </w:style>
  <w:style w:type="character" w:customStyle="1" w:styleId="PidipaginaCarattere">
    <w:name w:val="Piè di pagina Carattere"/>
    <w:link w:val="Pidipagina"/>
    <w:uiPriority w:val="99"/>
    <w:rsid w:val="00D54002"/>
    <w:rPr>
      <w:rFonts w:ascii="Arial" w:hAnsi="Arial"/>
      <w:sz w:val="22"/>
      <w:lang w:val="en-GB" w:eastAsia="de-DE"/>
    </w:rPr>
  </w:style>
  <w:style w:type="character" w:customStyle="1" w:styleId="IntestazioneCarattere">
    <w:name w:val="Intestazione Carattere"/>
    <w:link w:val="Intestazione"/>
    <w:semiHidden/>
    <w:rsid w:val="003D402C"/>
    <w:rPr>
      <w:rFonts w:ascii="Arial" w:hAnsi="Arial"/>
      <w:sz w:val="22"/>
      <w:lang w:val="en-GB" w:eastAsia="de-DE"/>
    </w:rPr>
  </w:style>
  <w:style w:type="paragraph" w:customStyle="1" w:styleId="Paragrafoelenco1">
    <w:name w:val="Paragrafo elenco1"/>
    <w:basedOn w:val="Normale"/>
    <w:qFormat/>
    <w:rsid w:val="000D5233"/>
    <w:pPr>
      <w:widowControl w:val="0"/>
      <w:autoSpaceDE w:val="0"/>
      <w:autoSpaceDN w:val="0"/>
      <w:adjustRightInd w:val="0"/>
      <w:spacing w:before="0" w:after="0"/>
      <w:ind w:left="720"/>
      <w:jc w:val="left"/>
    </w:pPr>
    <w:rPr>
      <w:rFonts w:ascii="CG Times" w:hAnsi="CG Times"/>
      <w:sz w:val="24"/>
      <w:szCs w:val="24"/>
      <w:lang w:val="en-US" w:eastAsia="en-US"/>
    </w:rPr>
  </w:style>
  <w:style w:type="table" w:customStyle="1" w:styleId="TableNormal">
    <w:name w:val="Table Normal"/>
    <w:uiPriority w:val="2"/>
    <w:semiHidden/>
    <w:unhideWhenUsed/>
    <w:qFormat/>
    <w:rsid w:val="0071575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15758"/>
    <w:pPr>
      <w:widowControl w:val="0"/>
      <w:autoSpaceDE w:val="0"/>
      <w:autoSpaceDN w:val="0"/>
      <w:spacing w:before="0" w:after="0"/>
      <w:jc w:val="left"/>
    </w:pPr>
    <w:rPr>
      <w:rFonts w:ascii="Cambria" w:eastAsia="Cambria" w:hAnsi="Cambria" w:cs="Cambria"/>
      <w:sz w:val="22"/>
      <w:szCs w:val="22"/>
      <w:lang w:val="it-IT" w:eastAsia="en-US"/>
    </w:rPr>
  </w:style>
  <w:style w:type="paragraph" w:styleId="Testonotaapidipagina">
    <w:name w:val="footnote text"/>
    <w:basedOn w:val="Normale"/>
    <w:link w:val="TestonotaapidipaginaCarattere"/>
    <w:uiPriority w:val="99"/>
    <w:semiHidden/>
    <w:unhideWhenUsed/>
    <w:rsid w:val="00B616B9"/>
    <w:rPr>
      <w:sz w:val="20"/>
    </w:rPr>
  </w:style>
  <w:style w:type="character" w:customStyle="1" w:styleId="TestonotaapidipaginaCarattere">
    <w:name w:val="Testo nota a piè di pagina Carattere"/>
    <w:link w:val="Testonotaapidipagina"/>
    <w:uiPriority w:val="99"/>
    <w:semiHidden/>
    <w:rsid w:val="00B616B9"/>
    <w:rPr>
      <w:rFonts w:ascii="Verdana" w:hAnsi="Verdana"/>
      <w:lang w:val="en-GB" w:eastAsia="de-DE"/>
    </w:rPr>
  </w:style>
  <w:style w:type="character" w:styleId="Rimandonotaapidipagina">
    <w:name w:val="footnote reference"/>
    <w:uiPriority w:val="99"/>
    <w:semiHidden/>
    <w:unhideWhenUsed/>
    <w:rsid w:val="00B616B9"/>
    <w:rPr>
      <w:vertAlign w:val="superscript"/>
    </w:rPr>
  </w:style>
  <w:style w:type="character" w:customStyle="1" w:styleId="Titolo1Carattere">
    <w:name w:val="Titolo 1 Carattere"/>
    <w:link w:val="Titolo1"/>
    <w:rsid w:val="00FF0428"/>
    <w:rPr>
      <w:rFonts w:ascii="Verdana" w:eastAsia="SimSun" w:hAnsi="Verdana" w:cs="Arial"/>
      <w:b/>
      <w:bCs/>
      <w:kern w:val="32"/>
      <w:sz w:val="22"/>
      <w:szCs w:val="32"/>
      <w:lang w:val="en-US"/>
    </w:rPr>
  </w:style>
  <w:style w:type="paragraph" w:styleId="Nessunaspaziatura">
    <w:name w:val="No Spacing"/>
    <w:uiPriority w:val="1"/>
    <w:qFormat/>
    <w:rsid w:val="0021037B"/>
    <w:pPr>
      <w:jc w:val="both"/>
    </w:pPr>
    <w:rPr>
      <w:rFonts w:ascii="Verdana" w:hAnsi="Verdana"/>
      <w:sz w:val="18"/>
      <w:lang w:val="en-GB" w:eastAsia="de-DE"/>
    </w:rPr>
  </w:style>
  <w:style w:type="character" w:styleId="Testosegnaposto">
    <w:name w:val="Placeholder Text"/>
    <w:basedOn w:val="Carpredefinitoparagrafo"/>
    <w:uiPriority w:val="99"/>
    <w:semiHidden/>
    <w:rsid w:val="00F30E8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1678">
      <w:bodyDiv w:val="1"/>
      <w:marLeft w:val="0"/>
      <w:marRight w:val="0"/>
      <w:marTop w:val="0"/>
      <w:marBottom w:val="0"/>
      <w:divBdr>
        <w:top w:val="none" w:sz="0" w:space="0" w:color="auto"/>
        <w:left w:val="none" w:sz="0" w:space="0" w:color="auto"/>
        <w:bottom w:val="none" w:sz="0" w:space="0" w:color="auto"/>
        <w:right w:val="none" w:sz="0" w:space="0" w:color="auto"/>
      </w:divBdr>
    </w:div>
    <w:div w:id="31200686">
      <w:bodyDiv w:val="1"/>
      <w:marLeft w:val="0"/>
      <w:marRight w:val="0"/>
      <w:marTop w:val="0"/>
      <w:marBottom w:val="0"/>
      <w:divBdr>
        <w:top w:val="none" w:sz="0" w:space="0" w:color="auto"/>
        <w:left w:val="none" w:sz="0" w:space="0" w:color="auto"/>
        <w:bottom w:val="none" w:sz="0" w:space="0" w:color="auto"/>
        <w:right w:val="none" w:sz="0" w:space="0" w:color="auto"/>
      </w:divBdr>
    </w:div>
    <w:div w:id="59597792">
      <w:bodyDiv w:val="1"/>
      <w:marLeft w:val="0"/>
      <w:marRight w:val="0"/>
      <w:marTop w:val="0"/>
      <w:marBottom w:val="0"/>
      <w:divBdr>
        <w:top w:val="none" w:sz="0" w:space="0" w:color="auto"/>
        <w:left w:val="none" w:sz="0" w:space="0" w:color="auto"/>
        <w:bottom w:val="none" w:sz="0" w:space="0" w:color="auto"/>
        <w:right w:val="none" w:sz="0" w:space="0" w:color="auto"/>
      </w:divBdr>
    </w:div>
    <w:div w:id="102695457">
      <w:bodyDiv w:val="1"/>
      <w:marLeft w:val="0"/>
      <w:marRight w:val="0"/>
      <w:marTop w:val="0"/>
      <w:marBottom w:val="0"/>
      <w:divBdr>
        <w:top w:val="none" w:sz="0" w:space="0" w:color="auto"/>
        <w:left w:val="none" w:sz="0" w:space="0" w:color="auto"/>
        <w:bottom w:val="none" w:sz="0" w:space="0" w:color="auto"/>
        <w:right w:val="none" w:sz="0" w:space="0" w:color="auto"/>
      </w:divBdr>
    </w:div>
    <w:div w:id="137382299">
      <w:bodyDiv w:val="1"/>
      <w:marLeft w:val="0"/>
      <w:marRight w:val="0"/>
      <w:marTop w:val="0"/>
      <w:marBottom w:val="0"/>
      <w:divBdr>
        <w:top w:val="none" w:sz="0" w:space="0" w:color="auto"/>
        <w:left w:val="none" w:sz="0" w:space="0" w:color="auto"/>
        <w:bottom w:val="none" w:sz="0" w:space="0" w:color="auto"/>
        <w:right w:val="none" w:sz="0" w:space="0" w:color="auto"/>
      </w:divBdr>
    </w:div>
    <w:div w:id="145634984">
      <w:bodyDiv w:val="1"/>
      <w:marLeft w:val="0"/>
      <w:marRight w:val="0"/>
      <w:marTop w:val="0"/>
      <w:marBottom w:val="0"/>
      <w:divBdr>
        <w:top w:val="none" w:sz="0" w:space="0" w:color="auto"/>
        <w:left w:val="none" w:sz="0" w:space="0" w:color="auto"/>
        <w:bottom w:val="none" w:sz="0" w:space="0" w:color="auto"/>
        <w:right w:val="none" w:sz="0" w:space="0" w:color="auto"/>
      </w:divBdr>
    </w:div>
    <w:div w:id="148719935">
      <w:bodyDiv w:val="1"/>
      <w:marLeft w:val="0"/>
      <w:marRight w:val="0"/>
      <w:marTop w:val="0"/>
      <w:marBottom w:val="0"/>
      <w:divBdr>
        <w:top w:val="none" w:sz="0" w:space="0" w:color="auto"/>
        <w:left w:val="none" w:sz="0" w:space="0" w:color="auto"/>
        <w:bottom w:val="none" w:sz="0" w:space="0" w:color="auto"/>
        <w:right w:val="none" w:sz="0" w:space="0" w:color="auto"/>
      </w:divBdr>
    </w:div>
    <w:div w:id="214782044">
      <w:bodyDiv w:val="1"/>
      <w:marLeft w:val="0"/>
      <w:marRight w:val="0"/>
      <w:marTop w:val="0"/>
      <w:marBottom w:val="0"/>
      <w:divBdr>
        <w:top w:val="none" w:sz="0" w:space="0" w:color="auto"/>
        <w:left w:val="none" w:sz="0" w:space="0" w:color="auto"/>
        <w:bottom w:val="none" w:sz="0" w:space="0" w:color="auto"/>
        <w:right w:val="none" w:sz="0" w:space="0" w:color="auto"/>
      </w:divBdr>
    </w:div>
    <w:div w:id="239486125">
      <w:bodyDiv w:val="1"/>
      <w:marLeft w:val="0"/>
      <w:marRight w:val="0"/>
      <w:marTop w:val="0"/>
      <w:marBottom w:val="0"/>
      <w:divBdr>
        <w:top w:val="none" w:sz="0" w:space="0" w:color="auto"/>
        <w:left w:val="none" w:sz="0" w:space="0" w:color="auto"/>
        <w:bottom w:val="none" w:sz="0" w:space="0" w:color="auto"/>
        <w:right w:val="none" w:sz="0" w:space="0" w:color="auto"/>
      </w:divBdr>
    </w:div>
    <w:div w:id="245920293">
      <w:bodyDiv w:val="1"/>
      <w:marLeft w:val="0"/>
      <w:marRight w:val="0"/>
      <w:marTop w:val="0"/>
      <w:marBottom w:val="0"/>
      <w:divBdr>
        <w:top w:val="none" w:sz="0" w:space="0" w:color="auto"/>
        <w:left w:val="none" w:sz="0" w:space="0" w:color="auto"/>
        <w:bottom w:val="none" w:sz="0" w:space="0" w:color="auto"/>
        <w:right w:val="none" w:sz="0" w:space="0" w:color="auto"/>
      </w:divBdr>
    </w:div>
    <w:div w:id="385298336">
      <w:bodyDiv w:val="1"/>
      <w:marLeft w:val="0"/>
      <w:marRight w:val="0"/>
      <w:marTop w:val="0"/>
      <w:marBottom w:val="0"/>
      <w:divBdr>
        <w:top w:val="none" w:sz="0" w:space="0" w:color="auto"/>
        <w:left w:val="none" w:sz="0" w:space="0" w:color="auto"/>
        <w:bottom w:val="none" w:sz="0" w:space="0" w:color="auto"/>
        <w:right w:val="none" w:sz="0" w:space="0" w:color="auto"/>
      </w:divBdr>
    </w:div>
    <w:div w:id="533809069">
      <w:bodyDiv w:val="1"/>
      <w:marLeft w:val="0"/>
      <w:marRight w:val="0"/>
      <w:marTop w:val="0"/>
      <w:marBottom w:val="0"/>
      <w:divBdr>
        <w:top w:val="none" w:sz="0" w:space="0" w:color="auto"/>
        <w:left w:val="none" w:sz="0" w:space="0" w:color="auto"/>
        <w:bottom w:val="none" w:sz="0" w:space="0" w:color="auto"/>
        <w:right w:val="none" w:sz="0" w:space="0" w:color="auto"/>
      </w:divBdr>
    </w:div>
    <w:div w:id="697388756">
      <w:bodyDiv w:val="1"/>
      <w:marLeft w:val="0"/>
      <w:marRight w:val="0"/>
      <w:marTop w:val="0"/>
      <w:marBottom w:val="0"/>
      <w:divBdr>
        <w:top w:val="none" w:sz="0" w:space="0" w:color="auto"/>
        <w:left w:val="none" w:sz="0" w:space="0" w:color="auto"/>
        <w:bottom w:val="none" w:sz="0" w:space="0" w:color="auto"/>
        <w:right w:val="none" w:sz="0" w:space="0" w:color="auto"/>
      </w:divBdr>
    </w:div>
    <w:div w:id="733896879">
      <w:bodyDiv w:val="1"/>
      <w:marLeft w:val="0"/>
      <w:marRight w:val="0"/>
      <w:marTop w:val="0"/>
      <w:marBottom w:val="0"/>
      <w:divBdr>
        <w:top w:val="none" w:sz="0" w:space="0" w:color="auto"/>
        <w:left w:val="none" w:sz="0" w:space="0" w:color="auto"/>
        <w:bottom w:val="none" w:sz="0" w:space="0" w:color="auto"/>
        <w:right w:val="none" w:sz="0" w:space="0" w:color="auto"/>
      </w:divBdr>
    </w:div>
    <w:div w:id="742064581">
      <w:bodyDiv w:val="1"/>
      <w:marLeft w:val="0"/>
      <w:marRight w:val="0"/>
      <w:marTop w:val="0"/>
      <w:marBottom w:val="0"/>
      <w:divBdr>
        <w:top w:val="none" w:sz="0" w:space="0" w:color="auto"/>
        <w:left w:val="none" w:sz="0" w:space="0" w:color="auto"/>
        <w:bottom w:val="none" w:sz="0" w:space="0" w:color="auto"/>
        <w:right w:val="none" w:sz="0" w:space="0" w:color="auto"/>
      </w:divBdr>
    </w:div>
    <w:div w:id="768307850">
      <w:bodyDiv w:val="1"/>
      <w:marLeft w:val="0"/>
      <w:marRight w:val="0"/>
      <w:marTop w:val="0"/>
      <w:marBottom w:val="0"/>
      <w:divBdr>
        <w:top w:val="none" w:sz="0" w:space="0" w:color="auto"/>
        <w:left w:val="none" w:sz="0" w:space="0" w:color="auto"/>
        <w:bottom w:val="none" w:sz="0" w:space="0" w:color="auto"/>
        <w:right w:val="none" w:sz="0" w:space="0" w:color="auto"/>
      </w:divBdr>
    </w:div>
    <w:div w:id="881289820">
      <w:bodyDiv w:val="1"/>
      <w:marLeft w:val="0"/>
      <w:marRight w:val="0"/>
      <w:marTop w:val="0"/>
      <w:marBottom w:val="0"/>
      <w:divBdr>
        <w:top w:val="none" w:sz="0" w:space="0" w:color="auto"/>
        <w:left w:val="none" w:sz="0" w:space="0" w:color="auto"/>
        <w:bottom w:val="none" w:sz="0" w:space="0" w:color="auto"/>
        <w:right w:val="none" w:sz="0" w:space="0" w:color="auto"/>
      </w:divBdr>
    </w:div>
    <w:div w:id="898325329">
      <w:bodyDiv w:val="1"/>
      <w:marLeft w:val="0"/>
      <w:marRight w:val="0"/>
      <w:marTop w:val="0"/>
      <w:marBottom w:val="0"/>
      <w:divBdr>
        <w:top w:val="none" w:sz="0" w:space="0" w:color="auto"/>
        <w:left w:val="none" w:sz="0" w:space="0" w:color="auto"/>
        <w:bottom w:val="none" w:sz="0" w:space="0" w:color="auto"/>
        <w:right w:val="none" w:sz="0" w:space="0" w:color="auto"/>
      </w:divBdr>
    </w:div>
    <w:div w:id="950864838">
      <w:bodyDiv w:val="1"/>
      <w:marLeft w:val="0"/>
      <w:marRight w:val="0"/>
      <w:marTop w:val="0"/>
      <w:marBottom w:val="0"/>
      <w:divBdr>
        <w:top w:val="none" w:sz="0" w:space="0" w:color="auto"/>
        <w:left w:val="none" w:sz="0" w:space="0" w:color="auto"/>
        <w:bottom w:val="none" w:sz="0" w:space="0" w:color="auto"/>
        <w:right w:val="none" w:sz="0" w:space="0" w:color="auto"/>
      </w:divBdr>
    </w:div>
    <w:div w:id="1011418371">
      <w:bodyDiv w:val="1"/>
      <w:marLeft w:val="0"/>
      <w:marRight w:val="0"/>
      <w:marTop w:val="0"/>
      <w:marBottom w:val="0"/>
      <w:divBdr>
        <w:top w:val="none" w:sz="0" w:space="0" w:color="auto"/>
        <w:left w:val="none" w:sz="0" w:space="0" w:color="auto"/>
        <w:bottom w:val="none" w:sz="0" w:space="0" w:color="auto"/>
        <w:right w:val="none" w:sz="0" w:space="0" w:color="auto"/>
      </w:divBdr>
    </w:div>
    <w:div w:id="1153250931">
      <w:bodyDiv w:val="1"/>
      <w:marLeft w:val="0"/>
      <w:marRight w:val="0"/>
      <w:marTop w:val="0"/>
      <w:marBottom w:val="0"/>
      <w:divBdr>
        <w:top w:val="none" w:sz="0" w:space="0" w:color="auto"/>
        <w:left w:val="none" w:sz="0" w:space="0" w:color="auto"/>
        <w:bottom w:val="none" w:sz="0" w:space="0" w:color="auto"/>
        <w:right w:val="none" w:sz="0" w:space="0" w:color="auto"/>
      </w:divBdr>
    </w:div>
    <w:div w:id="1185092044">
      <w:bodyDiv w:val="1"/>
      <w:marLeft w:val="0"/>
      <w:marRight w:val="0"/>
      <w:marTop w:val="0"/>
      <w:marBottom w:val="0"/>
      <w:divBdr>
        <w:top w:val="none" w:sz="0" w:space="0" w:color="auto"/>
        <w:left w:val="none" w:sz="0" w:space="0" w:color="auto"/>
        <w:bottom w:val="none" w:sz="0" w:space="0" w:color="auto"/>
        <w:right w:val="none" w:sz="0" w:space="0" w:color="auto"/>
      </w:divBdr>
    </w:div>
    <w:div w:id="1187057910">
      <w:bodyDiv w:val="1"/>
      <w:marLeft w:val="0"/>
      <w:marRight w:val="0"/>
      <w:marTop w:val="0"/>
      <w:marBottom w:val="0"/>
      <w:divBdr>
        <w:top w:val="none" w:sz="0" w:space="0" w:color="auto"/>
        <w:left w:val="none" w:sz="0" w:space="0" w:color="auto"/>
        <w:bottom w:val="none" w:sz="0" w:space="0" w:color="auto"/>
        <w:right w:val="none" w:sz="0" w:space="0" w:color="auto"/>
      </w:divBdr>
    </w:div>
    <w:div w:id="1223907899">
      <w:bodyDiv w:val="1"/>
      <w:marLeft w:val="0"/>
      <w:marRight w:val="0"/>
      <w:marTop w:val="0"/>
      <w:marBottom w:val="0"/>
      <w:divBdr>
        <w:top w:val="none" w:sz="0" w:space="0" w:color="auto"/>
        <w:left w:val="none" w:sz="0" w:space="0" w:color="auto"/>
        <w:bottom w:val="none" w:sz="0" w:space="0" w:color="auto"/>
        <w:right w:val="none" w:sz="0" w:space="0" w:color="auto"/>
      </w:divBdr>
    </w:div>
    <w:div w:id="1230963049">
      <w:bodyDiv w:val="1"/>
      <w:marLeft w:val="0"/>
      <w:marRight w:val="0"/>
      <w:marTop w:val="0"/>
      <w:marBottom w:val="0"/>
      <w:divBdr>
        <w:top w:val="none" w:sz="0" w:space="0" w:color="auto"/>
        <w:left w:val="none" w:sz="0" w:space="0" w:color="auto"/>
        <w:bottom w:val="none" w:sz="0" w:space="0" w:color="auto"/>
        <w:right w:val="none" w:sz="0" w:space="0" w:color="auto"/>
      </w:divBdr>
    </w:div>
    <w:div w:id="1252856421">
      <w:bodyDiv w:val="1"/>
      <w:marLeft w:val="0"/>
      <w:marRight w:val="0"/>
      <w:marTop w:val="0"/>
      <w:marBottom w:val="0"/>
      <w:divBdr>
        <w:top w:val="none" w:sz="0" w:space="0" w:color="auto"/>
        <w:left w:val="none" w:sz="0" w:space="0" w:color="auto"/>
        <w:bottom w:val="none" w:sz="0" w:space="0" w:color="auto"/>
        <w:right w:val="none" w:sz="0" w:space="0" w:color="auto"/>
      </w:divBdr>
    </w:div>
    <w:div w:id="1309626336">
      <w:bodyDiv w:val="1"/>
      <w:marLeft w:val="0"/>
      <w:marRight w:val="0"/>
      <w:marTop w:val="0"/>
      <w:marBottom w:val="0"/>
      <w:divBdr>
        <w:top w:val="none" w:sz="0" w:space="0" w:color="auto"/>
        <w:left w:val="none" w:sz="0" w:space="0" w:color="auto"/>
        <w:bottom w:val="none" w:sz="0" w:space="0" w:color="auto"/>
        <w:right w:val="none" w:sz="0" w:space="0" w:color="auto"/>
      </w:divBdr>
    </w:div>
    <w:div w:id="1337534757">
      <w:bodyDiv w:val="1"/>
      <w:marLeft w:val="0"/>
      <w:marRight w:val="0"/>
      <w:marTop w:val="0"/>
      <w:marBottom w:val="0"/>
      <w:divBdr>
        <w:top w:val="none" w:sz="0" w:space="0" w:color="auto"/>
        <w:left w:val="none" w:sz="0" w:space="0" w:color="auto"/>
        <w:bottom w:val="none" w:sz="0" w:space="0" w:color="auto"/>
        <w:right w:val="none" w:sz="0" w:space="0" w:color="auto"/>
      </w:divBdr>
    </w:div>
    <w:div w:id="1356420429">
      <w:bodyDiv w:val="1"/>
      <w:marLeft w:val="0"/>
      <w:marRight w:val="0"/>
      <w:marTop w:val="0"/>
      <w:marBottom w:val="0"/>
      <w:divBdr>
        <w:top w:val="none" w:sz="0" w:space="0" w:color="auto"/>
        <w:left w:val="none" w:sz="0" w:space="0" w:color="auto"/>
        <w:bottom w:val="none" w:sz="0" w:space="0" w:color="auto"/>
        <w:right w:val="none" w:sz="0" w:space="0" w:color="auto"/>
      </w:divBdr>
    </w:div>
    <w:div w:id="1387338729">
      <w:bodyDiv w:val="1"/>
      <w:marLeft w:val="0"/>
      <w:marRight w:val="0"/>
      <w:marTop w:val="0"/>
      <w:marBottom w:val="0"/>
      <w:divBdr>
        <w:top w:val="none" w:sz="0" w:space="0" w:color="auto"/>
        <w:left w:val="none" w:sz="0" w:space="0" w:color="auto"/>
        <w:bottom w:val="none" w:sz="0" w:space="0" w:color="auto"/>
        <w:right w:val="none" w:sz="0" w:space="0" w:color="auto"/>
      </w:divBdr>
    </w:div>
    <w:div w:id="1519462269">
      <w:bodyDiv w:val="1"/>
      <w:marLeft w:val="0"/>
      <w:marRight w:val="0"/>
      <w:marTop w:val="0"/>
      <w:marBottom w:val="0"/>
      <w:divBdr>
        <w:top w:val="none" w:sz="0" w:space="0" w:color="auto"/>
        <w:left w:val="none" w:sz="0" w:space="0" w:color="auto"/>
        <w:bottom w:val="none" w:sz="0" w:space="0" w:color="auto"/>
        <w:right w:val="none" w:sz="0" w:space="0" w:color="auto"/>
      </w:divBdr>
    </w:div>
    <w:div w:id="1639186704">
      <w:bodyDiv w:val="1"/>
      <w:marLeft w:val="0"/>
      <w:marRight w:val="0"/>
      <w:marTop w:val="0"/>
      <w:marBottom w:val="0"/>
      <w:divBdr>
        <w:top w:val="none" w:sz="0" w:space="0" w:color="auto"/>
        <w:left w:val="none" w:sz="0" w:space="0" w:color="auto"/>
        <w:bottom w:val="none" w:sz="0" w:space="0" w:color="auto"/>
        <w:right w:val="none" w:sz="0" w:space="0" w:color="auto"/>
      </w:divBdr>
    </w:div>
    <w:div w:id="1639996111">
      <w:bodyDiv w:val="1"/>
      <w:marLeft w:val="0"/>
      <w:marRight w:val="0"/>
      <w:marTop w:val="0"/>
      <w:marBottom w:val="0"/>
      <w:divBdr>
        <w:top w:val="none" w:sz="0" w:space="0" w:color="auto"/>
        <w:left w:val="none" w:sz="0" w:space="0" w:color="auto"/>
        <w:bottom w:val="none" w:sz="0" w:space="0" w:color="auto"/>
        <w:right w:val="none" w:sz="0" w:space="0" w:color="auto"/>
      </w:divBdr>
    </w:div>
    <w:div w:id="1680765604">
      <w:bodyDiv w:val="1"/>
      <w:marLeft w:val="0"/>
      <w:marRight w:val="0"/>
      <w:marTop w:val="0"/>
      <w:marBottom w:val="0"/>
      <w:divBdr>
        <w:top w:val="none" w:sz="0" w:space="0" w:color="auto"/>
        <w:left w:val="none" w:sz="0" w:space="0" w:color="auto"/>
        <w:bottom w:val="none" w:sz="0" w:space="0" w:color="auto"/>
        <w:right w:val="none" w:sz="0" w:space="0" w:color="auto"/>
      </w:divBdr>
    </w:div>
    <w:div w:id="1728264806">
      <w:bodyDiv w:val="1"/>
      <w:marLeft w:val="0"/>
      <w:marRight w:val="0"/>
      <w:marTop w:val="0"/>
      <w:marBottom w:val="0"/>
      <w:divBdr>
        <w:top w:val="none" w:sz="0" w:space="0" w:color="auto"/>
        <w:left w:val="none" w:sz="0" w:space="0" w:color="auto"/>
        <w:bottom w:val="none" w:sz="0" w:space="0" w:color="auto"/>
        <w:right w:val="none" w:sz="0" w:space="0" w:color="auto"/>
      </w:divBdr>
    </w:div>
    <w:div w:id="1748110227">
      <w:bodyDiv w:val="1"/>
      <w:marLeft w:val="0"/>
      <w:marRight w:val="0"/>
      <w:marTop w:val="0"/>
      <w:marBottom w:val="0"/>
      <w:divBdr>
        <w:top w:val="none" w:sz="0" w:space="0" w:color="auto"/>
        <w:left w:val="none" w:sz="0" w:space="0" w:color="auto"/>
        <w:bottom w:val="none" w:sz="0" w:space="0" w:color="auto"/>
        <w:right w:val="none" w:sz="0" w:space="0" w:color="auto"/>
      </w:divBdr>
    </w:div>
    <w:div w:id="1797525699">
      <w:bodyDiv w:val="1"/>
      <w:marLeft w:val="0"/>
      <w:marRight w:val="0"/>
      <w:marTop w:val="0"/>
      <w:marBottom w:val="0"/>
      <w:divBdr>
        <w:top w:val="none" w:sz="0" w:space="0" w:color="auto"/>
        <w:left w:val="none" w:sz="0" w:space="0" w:color="auto"/>
        <w:bottom w:val="none" w:sz="0" w:space="0" w:color="auto"/>
        <w:right w:val="none" w:sz="0" w:space="0" w:color="auto"/>
      </w:divBdr>
    </w:div>
    <w:div w:id="1802461562">
      <w:bodyDiv w:val="1"/>
      <w:marLeft w:val="0"/>
      <w:marRight w:val="0"/>
      <w:marTop w:val="0"/>
      <w:marBottom w:val="0"/>
      <w:divBdr>
        <w:top w:val="none" w:sz="0" w:space="0" w:color="auto"/>
        <w:left w:val="none" w:sz="0" w:space="0" w:color="auto"/>
        <w:bottom w:val="none" w:sz="0" w:space="0" w:color="auto"/>
        <w:right w:val="none" w:sz="0" w:space="0" w:color="auto"/>
      </w:divBdr>
    </w:div>
    <w:div w:id="1814789602">
      <w:bodyDiv w:val="1"/>
      <w:marLeft w:val="0"/>
      <w:marRight w:val="0"/>
      <w:marTop w:val="0"/>
      <w:marBottom w:val="0"/>
      <w:divBdr>
        <w:top w:val="none" w:sz="0" w:space="0" w:color="auto"/>
        <w:left w:val="none" w:sz="0" w:space="0" w:color="auto"/>
        <w:bottom w:val="none" w:sz="0" w:space="0" w:color="auto"/>
        <w:right w:val="none" w:sz="0" w:space="0" w:color="auto"/>
      </w:divBdr>
    </w:div>
    <w:div w:id="1850370461">
      <w:bodyDiv w:val="1"/>
      <w:marLeft w:val="0"/>
      <w:marRight w:val="0"/>
      <w:marTop w:val="0"/>
      <w:marBottom w:val="0"/>
      <w:divBdr>
        <w:top w:val="none" w:sz="0" w:space="0" w:color="auto"/>
        <w:left w:val="none" w:sz="0" w:space="0" w:color="auto"/>
        <w:bottom w:val="none" w:sz="0" w:space="0" w:color="auto"/>
        <w:right w:val="none" w:sz="0" w:space="0" w:color="auto"/>
      </w:divBdr>
    </w:div>
    <w:div w:id="1869836027">
      <w:bodyDiv w:val="1"/>
      <w:marLeft w:val="0"/>
      <w:marRight w:val="0"/>
      <w:marTop w:val="0"/>
      <w:marBottom w:val="0"/>
      <w:divBdr>
        <w:top w:val="none" w:sz="0" w:space="0" w:color="auto"/>
        <w:left w:val="none" w:sz="0" w:space="0" w:color="auto"/>
        <w:bottom w:val="none" w:sz="0" w:space="0" w:color="auto"/>
        <w:right w:val="none" w:sz="0" w:space="0" w:color="auto"/>
      </w:divBdr>
    </w:div>
    <w:div w:id="1914851953">
      <w:bodyDiv w:val="1"/>
      <w:marLeft w:val="0"/>
      <w:marRight w:val="0"/>
      <w:marTop w:val="0"/>
      <w:marBottom w:val="0"/>
      <w:divBdr>
        <w:top w:val="none" w:sz="0" w:space="0" w:color="auto"/>
        <w:left w:val="none" w:sz="0" w:space="0" w:color="auto"/>
        <w:bottom w:val="none" w:sz="0" w:space="0" w:color="auto"/>
        <w:right w:val="none" w:sz="0" w:space="0" w:color="auto"/>
      </w:divBdr>
    </w:div>
    <w:div w:id="1997876804">
      <w:bodyDiv w:val="1"/>
      <w:marLeft w:val="0"/>
      <w:marRight w:val="0"/>
      <w:marTop w:val="0"/>
      <w:marBottom w:val="0"/>
      <w:divBdr>
        <w:top w:val="none" w:sz="0" w:space="0" w:color="auto"/>
        <w:left w:val="none" w:sz="0" w:space="0" w:color="auto"/>
        <w:bottom w:val="none" w:sz="0" w:space="0" w:color="auto"/>
        <w:right w:val="none" w:sz="0" w:space="0" w:color="auto"/>
      </w:divBdr>
    </w:div>
    <w:div w:id="2006860164">
      <w:bodyDiv w:val="1"/>
      <w:marLeft w:val="0"/>
      <w:marRight w:val="0"/>
      <w:marTop w:val="0"/>
      <w:marBottom w:val="0"/>
      <w:divBdr>
        <w:top w:val="none" w:sz="0" w:space="0" w:color="auto"/>
        <w:left w:val="none" w:sz="0" w:space="0" w:color="auto"/>
        <w:bottom w:val="none" w:sz="0" w:space="0" w:color="auto"/>
        <w:right w:val="none" w:sz="0" w:space="0" w:color="auto"/>
      </w:divBdr>
    </w:div>
    <w:div w:id="2049640213">
      <w:bodyDiv w:val="1"/>
      <w:marLeft w:val="0"/>
      <w:marRight w:val="0"/>
      <w:marTop w:val="0"/>
      <w:marBottom w:val="0"/>
      <w:divBdr>
        <w:top w:val="none" w:sz="0" w:space="0" w:color="auto"/>
        <w:left w:val="none" w:sz="0" w:space="0" w:color="auto"/>
        <w:bottom w:val="none" w:sz="0" w:space="0" w:color="auto"/>
        <w:right w:val="none" w:sz="0" w:space="0" w:color="auto"/>
      </w:divBdr>
    </w:div>
    <w:div w:id="207650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VORLAGEN\FINAL96.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ADD56-015E-44CD-B570-AE7900D33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FINAL96.DOT</Template>
  <TotalTime>1292</TotalTime>
  <Pages>14</Pages>
  <Words>2980</Words>
  <Characters>17929</Characters>
  <Application>Microsoft Office Word</Application>
  <DocSecurity>0</DocSecurity>
  <Lines>149</Lines>
  <Paragraphs>41</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Study Plan</vt:lpstr>
      <vt:lpstr>Study Plan</vt:lpstr>
    </vt:vector>
  </TitlesOfParts>
  <Company>Renolab</Company>
  <LinksUpToDate>false</LinksUpToDate>
  <CharactersWithSpaces>20868</CharactersWithSpaces>
  <SharedDoc>false</SharedDoc>
  <HLinks>
    <vt:vector size="216" baseType="variant">
      <vt:variant>
        <vt:i4>1507382</vt:i4>
      </vt:variant>
      <vt:variant>
        <vt:i4>215</vt:i4>
      </vt:variant>
      <vt:variant>
        <vt:i4>0</vt:i4>
      </vt:variant>
      <vt:variant>
        <vt:i4>5</vt:i4>
      </vt:variant>
      <vt:variant>
        <vt:lpwstr/>
      </vt:variant>
      <vt:variant>
        <vt:lpwstr>_Toc125034169</vt:lpwstr>
      </vt:variant>
      <vt:variant>
        <vt:i4>1507382</vt:i4>
      </vt:variant>
      <vt:variant>
        <vt:i4>209</vt:i4>
      </vt:variant>
      <vt:variant>
        <vt:i4>0</vt:i4>
      </vt:variant>
      <vt:variant>
        <vt:i4>5</vt:i4>
      </vt:variant>
      <vt:variant>
        <vt:lpwstr/>
      </vt:variant>
      <vt:variant>
        <vt:lpwstr>_Toc125034168</vt:lpwstr>
      </vt:variant>
      <vt:variant>
        <vt:i4>1507382</vt:i4>
      </vt:variant>
      <vt:variant>
        <vt:i4>200</vt:i4>
      </vt:variant>
      <vt:variant>
        <vt:i4>0</vt:i4>
      </vt:variant>
      <vt:variant>
        <vt:i4>5</vt:i4>
      </vt:variant>
      <vt:variant>
        <vt:lpwstr/>
      </vt:variant>
      <vt:variant>
        <vt:lpwstr>_Toc125034167</vt:lpwstr>
      </vt:variant>
      <vt:variant>
        <vt:i4>1507382</vt:i4>
      </vt:variant>
      <vt:variant>
        <vt:i4>194</vt:i4>
      </vt:variant>
      <vt:variant>
        <vt:i4>0</vt:i4>
      </vt:variant>
      <vt:variant>
        <vt:i4>5</vt:i4>
      </vt:variant>
      <vt:variant>
        <vt:lpwstr/>
      </vt:variant>
      <vt:variant>
        <vt:lpwstr>_Toc125034166</vt:lpwstr>
      </vt:variant>
      <vt:variant>
        <vt:i4>1507382</vt:i4>
      </vt:variant>
      <vt:variant>
        <vt:i4>188</vt:i4>
      </vt:variant>
      <vt:variant>
        <vt:i4>0</vt:i4>
      </vt:variant>
      <vt:variant>
        <vt:i4>5</vt:i4>
      </vt:variant>
      <vt:variant>
        <vt:lpwstr/>
      </vt:variant>
      <vt:variant>
        <vt:lpwstr>_Toc125034165</vt:lpwstr>
      </vt:variant>
      <vt:variant>
        <vt:i4>1507382</vt:i4>
      </vt:variant>
      <vt:variant>
        <vt:i4>182</vt:i4>
      </vt:variant>
      <vt:variant>
        <vt:i4>0</vt:i4>
      </vt:variant>
      <vt:variant>
        <vt:i4>5</vt:i4>
      </vt:variant>
      <vt:variant>
        <vt:lpwstr/>
      </vt:variant>
      <vt:variant>
        <vt:lpwstr>_Toc125034164</vt:lpwstr>
      </vt:variant>
      <vt:variant>
        <vt:i4>1507382</vt:i4>
      </vt:variant>
      <vt:variant>
        <vt:i4>176</vt:i4>
      </vt:variant>
      <vt:variant>
        <vt:i4>0</vt:i4>
      </vt:variant>
      <vt:variant>
        <vt:i4>5</vt:i4>
      </vt:variant>
      <vt:variant>
        <vt:lpwstr/>
      </vt:variant>
      <vt:variant>
        <vt:lpwstr>_Toc125034163</vt:lpwstr>
      </vt:variant>
      <vt:variant>
        <vt:i4>1507382</vt:i4>
      </vt:variant>
      <vt:variant>
        <vt:i4>170</vt:i4>
      </vt:variant>
      <vt:variant>
        <vt:i4>0</vt:i4>
      </vt:variant>
      <vt:variant>
        <vt:i4>5</vt:i4>
      </vt:variant>
      <vt:variant>
        <vt:lpwstr/>
      </vt:variant>
      <vt:variant>
        <vt:lpwstr>_Toc125034162</vt:lpwstr>
      </vt:variant>
      <vt:variant>
        <vt:i4>1507382</vt:i4>
      </vt:variant>
      <vt:variant>
        <vt:i4>164</vt:i4>
      </vt:variant>
      <vt:variant>
        <vt:i4>0</vt:i4>
      </vt:variant>
      <vt:variant>
        <vt:i4>5</vt:i4>
      </vt:variant>
      <vt:variant>
        <vt:lpwstr/>
      </vt:variant>
      <vt:variant>
        <vt:lpwstr>_Toc125034161</vt:lpwstr>
      </vt:variant>
      <vt:variant>
        <vt:i4>1507382</vt:i4>
      </vt:variant>
      <vt:variant>
        <vt:i4>158</vt:i4>
      </vt:variant>
      <vt:variant>
        <vt:i4>0</vt:i4>
      </vt:variant>
      <vt:variant>
        <vt:i4>5</vt:i4>
      </vt:variant>
      <vt:variant>
        <vt:lpwstr/>
      </vt:variant>
      <vt:variant>
        <vt:lpwstr>_Toc125034160</vt:lpwstr>
      </vt:variant>
      <vt:variant>
        <vt:i4>1310774</vt:i4>
      </vt:variant>
      <vt:variant>
        <vt:i4>152</vt:i4>
      </vt:variant>
      <vt:variant>
        <vt:i4>0</vt:i4>
      </vt:variant>
      <vt:variant>
        <vt:i4>5</vt:i4>
      </vt:variant>
      <vt:variant>
        <vt:lpwstr/>
      </vt:variant>
      <vt:variant>
        <vt:lpwstr>_Toc125034159</vt:lpwstr>
      </vt:variant>
      <vt:variant>
        <vt:i4>1310774</vt:i4>
      </vt:variant>
      <vt:variant>
        <vt:i4>146</vt:i4>
      </vt:variant>
      <vt:variant>
        <vt:i4>0</vt:i4>
      </vt:variant>
      <vt:variant>
        <vt:i4>5</vt:i4>
      </vt:variant>
      <vt:variant>
        <vt:lpwstr/>
      </vt:variant>
      <vt:variant>
        <vt:lpwstr>_Toc125034158</vt:lpwstr>
      </vt:variant>
      <vt:variant>
        <vt:i4>1310774</vt:i4>
      </vt:variant>
      <vt:variant>
        <vt:i4>140</vt:i4>
      </vt:variant>
      <vt:variant>
        <vt:i4>0</vt:i4>
      </vt:variant>
      <vt:variant>
        <vt:i4>5</vt:i4>
      </vt:variant>
      <vt:variant>
        <vt:lpwstr/>
      </vt:variant>
      <vt:variant>
        <vt:lpwstr>_Toc125034157</vt:lpwstr>
      </vt:variant>
      <vt:variant>
        <vt:i4>1310774</vt:i4>
      </vt:variant>
      <vt:variant>
        <vt:i4>134</vt:i4>
      </vt:variant>
      <vt:variant>
        <vt:i4>0</vt:i4>
      </vt:variant>
      <vt:variant>
        <vt:i4>5</vt:i4>
      </vt:variant>
      <vt:variant>
        <vt:lpwstr/>
      </vt:variant>
      <vt:variant>
        <vt:lpwstr>_Toc125034156</vt:lpwstr>
      </vt:variant>
      <vt:variant>
        <vt:i4>1310774</vt:i4>
      </vt:variant>
      <vt:variant>
        <vt:i4>128</vt:i4>
      </vt:variant>
      <vt:variant>
        <vt:i4>0</vt:i4>
      </vt:variant>
      <vt:variant>
        <vt:i4>5</vt:i4>
      </vt:variant>
      <vt:variant>
        <vt:lpwstr/>
      </vt:variant>
      <vt:variant>
        <vt:lpwstr>_Toc125034155</vt:lpwstr>
      </vt:variant>
      <vt:variant>
        <vt:i4>1310774</vt:i4>
      </vt:variant>
      <vt:variant>
        <vt:i4>122</vt:i4>
      </vt:variant>
      <vt:variant>
        <vt:i4>0</vt:i4>
      </vt:variant>
      <vt:variant>
        <vt:i4>5</vt:i4>
      </vt:variant>
      <vt:variant>
        <vt:lpwstr/>
      </vt:variant>
      <vt:variant>
        <vt:lpwstr>_Toc125034154</vt:lpwstr>
      </vt:variant>
      <vt:variant>
        <vt:i4>1310774</vt:i4>
      </vt:variant>
      <vt:variant>
        <vt:i4>116</vt:i4>
      </vt:variant>
      <vt:variant>
        <vt:i4>0</vt:i4>
      </vt:variant>
      <vt:variant>
        <vt:i4>5</vt:i4>
      </vt:variant>
      <vt:variant>
        <vt:lpwstr/>
      </vt:variant>
      <vt:variant>
        <vt:lpwstr>_Toc125034153</vt:lpwstr>
      </vt:variant>
      <vt:variant>
        <vt:i4>1310774</vt:i4>
      </vt:variant>
      <vt:variant>
        <vt:i4>110</vt:i4>
      </vt:variant>
      <vt:variant>
        <vt:i4>0</vt:i4>
      </vt:variant>
      <vt:variant>
        <vt:i4>5</vt:i4>
      </vt:variant>
      <vt:variant>
        <vt:lpwstr/>
      </vt:variant>
      <vt:variant>
        <vt:lpwstr>_Toc125034152</vt:lpwstr>
      </vt:variant>
      <vt:variant>
        <vt:i4>1310774</vt:i4>
      </vt:variant>
      <vt:variant>
        <vt:i4>104</vt:i4>
      </vt:variant>
      <vt:variant>
        <vt:i4>0</vt:i4>
      </vt:variant>
      <vt:variant>
        <vt:i4>5</vt:i4>
      </vt:variant>
      <vt:variant>
        <vt:lpwstr/>
      </vt:variant>
      <vt:variant>
        <vt:lpwstr>_Toc125034151</vt:lpwstr>
      </vt:variant>
      <vt:variant>
        <vt:i4>1310774</vt:i4>
      </vt:variant>
      <vt:variant>
        <vt:i4>98</vt:i4>
      </vt:variant>
      <vt:variant>
        <vt:i4>0</vt:i4>
      </vt:variant>
      <vt:variant>
        <vt:i4>5</vt:i4>
      </vt:variant>
      <vt:variant>
        <vt:lpwstr/>
      </vt:variant>
      <vt:variant>
        <vt:lpwstr>_Toc125034150</vt:lpwstr>
      </vt:variant>
      <vt:variant>
        <vt:i4>1376310</vt:i4>
      </vt:variant>
      <vt:variant>
        <vt:i4>92</vt:i4>
      </vt:variant>
      <vt:variant>
        <vt:i4>0</vt:i4>
      </vt:variant>
      <vt:variant>
        <vt:i4>5</vt:i4>
      </vt:variant>
      <vt:variant>
        <vt:lpwstr/>
      </vt:variant>
      <vt:variant>
        <vt:lpwstr>_Toc125034149</vt:lpwstr>
      </vt:variant>
      <vt:variant>
        <vt:i4>1376310</vt:i4>
      </vt:variant>
      <vt:variant>
        <vt:i4>86</vt:i4>
      </vt:variant>
      <vt:variant>
        <vt:i4>0</vt:i4>
      </vt:variant>
      <vt:variant>
        <vt:i4>5</vt:i4>
      </vt:variant>
      <vt:variant>
        <vt:lpwstr/>
      </vt:variant>
      <vt:variant>
        <vt:lpwstr>_Toc125034148</vt:lpwstr>
      </vt:variant>
      <vt:variant>
        <vt:i4>1376310</vt:i4>
      </vt:variant>
      <vt:variant>
        <vt:i4>80</vt:i4>
      </vt:variant>
      <vt:variant>
        <vt:i4>0</vt:i4>
      </vt:variant>
      <vt:variant>
        <vt:i4>5</vt:i4>
      </vt:variant>
      <vt:variant>
        <vt:lpwstr/>
      </vt:variant>
      <vt:variant>
        <vt:lpwstr>_Toc125034147</vt:lpwstr>
      </vt:variant>
      <vt:variant>
        <vt:i4>1376310</vt:i4>
      </vt:variant>
      <vt:variant>
        <vt:i4>74</vt:i4>
      </vt:variant>
      <vt:variant>
        <vt:i4>0</vt:i4>
      </vt:variant>
      <vt:variant>
        <vt:i4>5</vt:i4>
      </vt:variant>
      <vt:variant>
        <vt:lpwstr/>
      </vt:variant>
      <vt:variant>
        <vt:lpwstr>_Toc125034146</vt:lpwstr>
      </vt:variant>
      <vt:variant>
        <vt:i4>1376310</vt:i4>
      </vt:variant>
      <vt:variant>
        <vt:i4>68</vt:i4>
      </vt:variant>
      <vt:variant>
        <vt:i4>0</vt:i4>
      </vt:variant>
      <vt:variant>
        <vt:i4>5</vt:i4>
      </vt:variant>
      <vt:variant>
        <vt:lpwstr/>
      </vt:variant>
      <vt:variant>
        <vt:lpwstr>_Toc125034145</vt:lpwstr>
      </vt:variant>
      <vt:variant>
        <vt:i4>1376310</vt:i4>
      </vt:variant>
      <vt:variant>
        <vt:i4>62</vt:i4>
      </vt:variant>
      <vt:variant>
        <vt:i4>0</vt:i4>
      </vt:variant>
      <vt:variant>
        <vt:i4>5</vt:i4>
      </vt:variant>
      <vt:variant>
        <vt:lpwstr/>
      </vt:variant>
      <vt:variant>
        <vt:lpwstr>_Toc125034144</vt:lpwstr>
      </vt:variant>
      <vt:variant>
        <vt:i4>1376310</vt:i4>
      </vt:variant>
      <vt:variant>
        <vt:i4>56</vt:i4>
      </vt:variant>
      <vt:variant>
        <vt:i4>0</vt:i4>
      </vt:variant>
      <vt:variant>
        <vt:i4>5</vt:i4>
      </vt:variant>
      <vt:variant>
        <vt:lpwstr/>
      </vt:variant>
      <vt:variant>
        <vt:lpwstr>_Toc125034143</vt:lpwstr>
      </vt:variant>
      <vt:variant>
        <vt:i4>1376310</vt:i4>
      </vt:variant>
      <vt:variant>
        <vt:i4>50</vt:i4>
      </vt:variant>
      <vt:variant>
        <vt:i4>0</vt:i4>
      </vt:variant>
      <vt:variant>
        <vt:i4>5</vt:i4>
      </vt:variant>
      <vt:variant>
        <vt:lpwstr/>
      </vt:variant>
      <vt:variant>
        <vt:lpwstr>_Toc125034142</vt:lpwstr>
      </vt:variant>
      <vt:variant>
        <vt:i4>1376310</vt:i4>
      </vt:variant>
      <vt:variant>
        <vt:i4>44</vt:i4>
      </vt:variant>
      <vt:variant>
        <vt:i4>0</vt:i4>
      </vt:variant>
      <vt:variant>
        <vt:i4>5</vt:i4>
      </vt:variant>
      <vt:variant>
        <vt:lpwstr/>
      </vt:variant>
      <vt:variant>
        <vt:lpwstr>_Toc125034141</vt:lpwstr>
      </vt:variant>
      <vt:variant>
        <vt:i4>1376310</vt:i4>
      </vt:variant>
      <vt:variant>
        <vt:i4>38</vt:i4>
      </vt:variant>
      <vt:variant>
        <vt:i4>0</vt:i4>
      </vt:variant>
      <vt:variant>
        <vt:i4>5</vt:i4>
      </vt:variant>
      <vt:variant>
        <vt:lpwstr/>
      </vt:variant>
      <vt:variant>
        <vt:lpwstr>_Toc125034140</vt:lpwstr>
      </vt:variant>
      <vt:variant>
        <vt:i4>1179702</vt:i4>
      </vt:variant>
      <vt:variant>
        <vt:i4>32</vt:i4>
      </vt:variant>
      <vt:variant>
        <vt:i4>0</vt:i4>
      </vt:variant>
      <vt:variant>
        <vt:i4>5</vt:i4>
      </vt:variant>
      <vt:variant>
        <vt:lpwstr/>
      </vt:variant>
      <vt:variant>
        <vt:lpwstr>_Toc125034139</vt:lpwstr>
      </vt:variant>
      <vt:variant>
        <vt:i4>1179702</vt:i4>
      </vt:variant>
      <vt:variant>
        <vt:i4>26</vt:i4>
      </vt:variant>
      <vt:variant>
        <vt:i4>0</vt:i4>
      </vt:variant>
      <vt:variant>
        <vt:i4>5</vt:i4>
      </vt:variant>
      <vt:variant>
        <vt:lpwstr/>
      </vt:variant>
      <vt:variant>
        <vt:lpwstr>_Toc125034138</vt:lpwstr>
      </vt:variant>
      <vt:variant>
        <vt:i4>1179702</vt:i4>
      </vt:variant>
      <vt:variant>
        <vt:i4>20</vt:i4>
      </vt:variant>
      <vt:variant>
        <vt:i4>0</vt:i4>
      </vt:variant>
      <vt:variant>
        <vt:i4>5</vt:i4>
      </vt:variant>
      <vt:variant>
        <vt:lpwstr/>
      </vt:variant>
      <vt:variant>
        <vt:lpwstr>_Toc125034137</vt:lpwstr>
      </vt:variant>
      <vt:variant>
        <vt:i4>1179702</vt:i4>
      </vt:variant>
      <vt:variant>
        <vt:i4>14</vt:i4>
      </vt:variant>
      <vt:variant>
        <vt:i4>0</vt:i4>
      </vt:variant>
      <vt:variant>
        <vt:i4>5</vt:i4>
      </vt:variant>
      <vt:variant>
        <vt:lpwstr/>
      </vt:variant>
      <vt:variant>
        <vt:lpwstr>_Toc125034136</vt:lpwstr>
      </vt:variant>
      <vt:variant>
        <vt:i4>1179702</vt:i4>
      </vt:variant>
      <vt:variant>
        <vt:i4>8</vt:i4>
      </vt:variant>
      <vt:variant>
        <vt:i4>0</vt:i4>
      </vt:variant>
      <vt:variant>
        <vt:i4>5</vt:i4>
      </vt:variant>
      <vt:variant>
        <vt:lpwstr/>
      </vt:variant>
      <vt:variant>
        <vt:lpwstr>_Toc125034135</vt:lpwstr>
      </vt:variant>
      <vt:variant>
        <vt:i4>1179702</vt:i4>
      </vt:variant>
      <vt:variant>
        <vt:i4>2</vt:i4>
      </vt:variant>
      <vt:variant>
        <vt:i4>0</vt:i4>
      </vt:variant>
      <vt:variant>
        <vt:i4>5</vt:i4>
      </vt:variant>
      <vt:variant>
        <vt:lpwstr/>
      </vt:variant>
      <vt:variant>
        <vt:lpwstr>_Toc125034134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Plan</dc:title>
  <dc:subject/>
  <dc:creator>Lidia</dc:creator>
  <cp:keywords/>
  <cp:lastModifiedBy>Francesca Turra</cp:lastModifiedBy>
  <cp:revision>74</cp:revision>
  <cp:lastPrinted>2024-05-20T07:31:00Z</cp:lastPrinted>
  <dcterms:created xsi:type="dcterms:W3CDTF">2024-02-07T13:43:00Z</dcterms:created>
  <dcterms:modified xsi:type="dcterms:W3CDTF">2024-08-26T18:33:00Z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